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DEEBD" w14:textId="03280C48" w:rsidR="003001E1" w:rsidRDefault="003001E1" w:rsidP="003001E1">
      <w:pPr>
        <w:pStyle w:val="ListeParagraf"/>
        <w:spacing w:after="0" w:line="240" w:lineRule="auto"/>
        <w:jc w:val="center"/>
        <w:rPr>
          <w:rFonts w:ascii="Times New Roman" w:eastAsiaTheme="majorEastAsia" w:hAnsi="Times New Roman" w:cs="Times New Roman"/>
          <w:b/>
          <w:bCs/>
          <w:color w:val="000000" w:themeColor="text1"/>
          <w:sz w:val="52"/>
          <w:szCs w:val="52"/>
        </w:rPr>
      </w:pPr>
      <w:r>
        <w:rPr>
          <w:rFonts w:ascii="Times New Roman" w:eastAsiaTheme="majorEastAsia" w:hAnsi="Times New Roman" w:cs="Times New Roman"/>
          <w:b/>
          <w:bCs/>
          <w:noProof/>
          <w:color w:val="000000" w:themeColor="text1"/>
          <w:sz w:val="52"/>
          <w:szCs w:val="52"/>
        </w:rPr>
        <mc:AlternateContent>
          <mc:Choice Requires="wpg">
            <w:drawing>
              <wp:anchor distT="0" distB="0" distL="114300" distR="114300" simplePos="0" relativeHeight="251676672" behindDoc="0" locked="0" layoutInCell="1" allowOverlap="1" wp14:anchorId="326BDC2E" wp14:editId="504C1A14">
                <wp:simplePos x="0" y="0"/>
                <wp:positionH relativeFrom="column">
                  <wp:posOffset>36802</wp:posOffset>
                </wp:positionH>
                <wp:positionV relativeFrom="paragraph">
                  <wp:posOffset>-491656</wp:posOffset>
                </wp:positionV>
                <wp:extent cx="6086475" cy="2323438"/>
                <wp:effectExtent l="38100" t="38100" r="123825" b="115570"/>
                <wp:wrapNone/>
                <wp:docPr id="141005353" name="Grup 2"/>
                <wp:cNvGraphicFramePr/>
                <a:graphic xmlns:a="http://schemas.openxmlformats.org/drawingml/2006/main">
                  <a:graphicData uri="http://schemas.microsoft.com/office/word/2010/wordprocessingGroup">
                    <wpg:wgp>
                      <wpg:cNvGrpSpPr/>
                      <wpg:grpSpPr>
                        <a:xfrm>
                          <a:off x="0" y="0"/>
                          <a:ext cx="6086475" cy="2323438"/>
                          <a:chOff x="49823" y="-838441"/>
                          <a:chExt cx="6086475" cy="19190328"/>
                        </a:xfrm>
                      </wpg:grpSpPr>
                      <wps:wsp>
                        <wps:cNvPr id="243160623" name="Metin Kutusu 2"/>
                        <wps:cNvSpPr txBox="1"/>
                        <wps:spPr>
                          <a:xfrm>
                            <a:off x="49823" y="-838441"/>
                            <a:ext cx="6086475" cy="19190328"/>
                          </a:xfrm>
                          <a:prstGeom prst="rect">
                            <a:avLst/>
                          </a:prstGeom>
                          <a:noFill/>
                          <a:ln w="12700" cmpd="sng">
                            <a:solidFill>
                              <a:prstClr val="black"/>
                            </a:solidFill>
                          </a:ln>
                          <a:effectLst>
                            <a:outerShdw blurRad="50800" dist="38100" dir="2700000" algn="tl" rotWithShape="0">
                              <a:prstClr val="black">
                                <a:alpha val="40000"/>
                              </a:prstClr>
                            </a:outerShdw>
                          </a:effectLst>
                        </wps:spPr>
                        <wps:txbx>
                          <w:txbxContent>
                            <w:p w14:paraId="20182BA3" w14:textId="174B4E26" w:rsidR="00131839" w:rsidRDefault="00131839"/>
                            <w:p w14:paraId="6DEB214C" w14:textId="77777777" w:rsidR="0094108B" w:rsidRDefault="0094108B"/>
                            <w:p w14:paraId="458CB78F" w14:textId="77777777" w:rsidR="00765CC0" w:rsidRDefault="00765C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6599491" name="Grup 1"/>
                        <wpg:cNvGrpSpPr/>
                        <wpg:grpSpPr>
                          <a:xfrm>
                            <a:off x="190500" y="57150"/>
                            <a:ext cx="5683238" cy="4678865"/>
                            <a:chOff x="0" y="0"/>
                            <a:chExt cx="5683238" cy="4678865"/>
                          </a:xfrm>
                        </wpg:grpSpPr>
                        <pic:pic xmlns:pic="http://schemas.openxmlformats.org/drawingml/2006/picture">
                          <pic:nvPicPr>
                            <pic:cNvPr id="1931786949" name="Resim 1931786949" descr="amblem ni">
                              <a:extLst>
                                <a:ext uri="{FF2B5EF4-FFF2-40B4-BE49-F238E27FC236}">
                                  <a16:creationId xmlns:a16="http://schemas.microsoft.com/office/drawing/2014/main" id="{E62E9E14-2327-47BF-AFD7-E2A4CC82ABB9}"/>
                                </a:ext>
                              </a:extLst>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247548"/>
                              <a:ext cx="449580" cy="2765769"/>
                            </a:xfrm>
                            <a:prstGeom prst="rect">
                              <a:avLst/>
                            </a:prstGeom>
                            <a:noFill/>
                            <a:ln>
                              <a:noFill/>
                            </a:ln>
                          </pic:spPr>
                        </pic:pic>
                        <pic:pic xmlns:pic="http://schemas.openxmlformats.org/drawingml/2006/picture">
                          <pic:nvPicPr>
                            <pic:cNvPr id="900908989" name="Resim 1" descr="gözlük, meneviş mavisi, grafik, logo içeren bir resim&#10;&#10;Açıklama otomatik olarak oluşturuldu">
                              <a:hlinkClick r:id="rId9"/>
                            </pic:cNvPr>
                            <pic:cNvPicPr>
                              <a:picLocks noChangeAspect="1"/>
                            </pic:cNvPicPr>
                          </pic:nvPicPr>
                          <pic:blipFill rotWithShape="1">
                            <a:blip r:embed="rId10" cstate="print">
                              <a:extLst>
                                <a:ext uri="{28A0092B-C50C-407E-A947-70E740481C1C}">
                                  <a14:useLocalDpi xmlns:a14="http://schemas.microsoft.com/office/drawing/2010/main" val="0"/>
                                </a:ext>
                              </a:extLst>
                            </a:blip>
                            <a:srcRect b="21774"/>
                            <a:stretch/>
                          </pic:blipFill>
                          <pic:spPr bwMode="auto">
                            <a:xfrm>
                              <a:off x="2762250" y="0"/>
                              <a:ext cx="695325" cy="4678865"/>
                            </a:xfrm>
                            <a:prstGeom prst="rect">
                              <a:avLst/>
                            </a:prstGeom>
                            <a:noFill/>
                            <a:ln>
                              <a:noFill/>
                            </a:ln>
                            <a:extLst>
                              <a:ext uri="{53640926-AAD7-44D8-BBD7-CCE9431645EC}">
                                <a14:shadowObscured xmlns:a14="http://schemas.microsoft.com/office/drawing/2010/main"/>
                              </a:ext>
                            </a:extLst>
                          </pic:spPr>
                        </pic:pic>
                        <wps:wsp>
                          <wps:cNvPr id="771539195" name="Metin Kutusu 2"/>
                          <wps:cNvSpPr txBox="1"/>
                          <wps:spPr>
                            <a:xfrm>
                              <a:off x="5156549" y="180940"/>
                              <a:ext cx="526689" cy="2832274"/>
                            </a:xfrm>
                            <a:prstGeom prst="rect">
                              <a:avLst/>
                            </a:prstGeom>
                            <a:solidFill>
                              <a:schemeClr val="bg1"/>
                            </a:solidFill>
                            <a:ln w="6350">
                              <a:solidFill>
                                <a:prstClr val="black"/>
                              </a:solidFill>
                            </a:ln>
                          </wps:spPr>
                          <wps:txbx>
                            <w:txbxContent>
                              <w:p w14:paraId="79E969FC" w14:textId="6EB8686A" w:rsidR="003001E1" w:rsidRPr="00E11D1E" w:rsidRDefault="0080317B" w:rsidP="003001E1">
                                <w:pPr>
                                  <w:rPr>
                                    <w:rFonts w:ascii="Times New Roman" w:hAnsi="Times New Roman" w:cs="Times New Roman"/>
                                    <w:b/>
                                    <w:bCs/>
                                    <w:sz w:val="28"/>
                                    <w:szCs w:val="28"/>
                                  </w:rPr>
                                </w:pPr>
                                <w:r>
                                  <w:rPr>
                                    <w:rFonts w:ascii="Times New Roman" w:hAnsi="Times New Roman" w:cs="Times New Roman"/>
                                    <w:b/>
                                    <w:bCs/>
                                    <w:sz w:val="28"/>
                                    <w:szCs w:val="28"/>
                                  </w:rPr>
                                  <w:t>10</w:t>
                                </w:r>
                                <w:r w:rsidR="006667B0">
                                  <w:rPr>
                                    <w:rFonts w:ascii="Times New Roman" w:hAnsi="Times New Roman" w:cs="Times New Roman"/>
                                    <w:b/>
                                    <w:bCs/>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26BDC2E" id="Grup 2" o:spid="_x0000_s1026" style="position:absolute;left:0;text-align:left;margin-left:2.9pt;margin-top:-38.7pt;width:479.25pt;height:182.95pt;z-index:251676672;mso-width-relative:margin;mso-height-relative:margin" coordorigin="498,-8384" coordsize="60864,19190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">
                <v:shapetype id="_x0000_t202" coordsize="21600,21600" o:spt="202" path="m,l,21600r21600,l21600,xe">
                  <v:stroke joinstyle="miter"/>
                  <v:path gradientshapeok="t" o:connecttype="rect"/>
                </v:shapetype>
                <v:shape id="Metin Kutusu 2" o:spid="_x0000_s1027" type="#_x0000_t202" style="position:absolute;left:498;top:-8384;width:60864;height:19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" filled="f" strokeweight="1pt">
                  <v:shadow on="t" color="black" opacity="26214f" origin="-.5,-.5" offset=".74836mm,.74836mm"/>
                  <v:textbox>
                    <w:txbxContent>
                      <w:p w14:paraId="20182BA3" w14:textId="174B4E26" w:rsidR="00131839" w:rsidRDefault="00131839"/>
                      <w:p w14:paraId="6DEB214C" w14:textId="77777777" w:rsidR="0094108B" w:rsidRDefault="0094108B"/>
                      <w:p w14:paraId="458CB78F" w14:textId="77777777" w:rsidR="00765CC0" w:rsidRDefault="00765CC0"/>
                    </w:txbxContent>
                  </v:textbox>
                </v:shape>
                <v:group id="Grup 1" o:spid="_x0000_s1028" style="position:absolute;left:1905;top:571;width:56832;height:46789" coordsize="56832,4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931786949" o:spid="_x0000_s1029" type="#_x0000_t75" alt="amblem ni" style="position:absolute;top:2475;width:4495;height:27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">
                    <v:imagedata r:id="rId11" o:title="amblem ni"/>
                  </v:shape>
                  <v:shape id="Resim 1" o:spid="_x0000_s1030" type="#_x0000_t75" alt="gözlük, meneviş mavisi, grafik, logo içeren bir resim&#10;&#10;Açıklama otomatik olarak oluşturuldu" href="https://www.nurdogan.net/" style="position:absolute;left:27622;width:6953;height:46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" o:button="t">
                    <v:fill o:detectmouseclick="t"/>
                    <v:imagedata r:id="rId12" o:title="gözlük, meneviş mavisi, grafik, logo içeren bir resim&#10;&#10;Açıklama otomatik olarak oluşturuldu" cropbottom="14270f"/>
                  </v:shape>
                  <v:shape id="Metin Kutusu 2" o:spid="_x0000_s1031" type="#_x0000_t202" style="position:absolute;left:51565;top:1809;width:5267;height:28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" fillcolor="white [3212]" strokeweight=".5pt">
                    <v:textbox>
                      <w:txbxContent>
                        <w:p w14:paraId="79E969FC" w14:textId="6EB8686A" w:rsidR="003001E1" w:rsidRPr="00E11D1E" w:rsidRDefault="0080317B" w:rsidP="003001E1">
                          <w:pPr>
                            <w:rPr>
                              <w:rFonts w:ascii="Times New Roman" w:hAnsi="Times New Roman" w:cs="Times New Roman"/>
                              <w:b/>
                              <w:bCs/>
                              <w:sz w:val="28"/>
                              <w:szCs w:val="28"/>
                            </w:rPr>
                          </w:pPr>
                          <w:r>
                            <w:rPr>
                              <w:rFonts w:ascii="Times New Roman" w:hAnsi="Times New Roman" w:cs="Times New Roman"/>
                              <w:b/>
                              <w:bCs/>
                              <w:sz w:val="28"/>
                              <w:szCs w:val="28"/>
                            </w:rPr>
                            <w:t>10</w:t>
                          </w:r>
                          <w:r w:rsidR="006667B0">
                            <w:rPr>
                              <w:rFonts w:ascii="Times New Roman" w:hAnsi="Times New Roman" w:cs="Times New Roman"/>
                              <w:b/>
                              <w:bCs/>
                              <w:sz w:val="28"/>
                              <w:szCs w:val="28"/>
                            </w:rPr>
                            <w:t>B</w:t>
                          </w:r>
                        </w:p>
                      </w:txbxContent>
                    </v:textbox>
                  </v:shape>
                </v:group>
              </v:group>
            </w:pict>
          </mc:Fallback>
        </mc:AlternateContent>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p>
    <w:p w14:paraId="3D795CC4" w14:textId="352BCFE5" w:rsidR="00CB225C" w:rsidRPr="003001E1" w:rsidRDefault="00CB225C" w:rsidP="003001E1">
      <w:pPr>
        <w:pStyle w:val="ListeParagraf"/>
        <w:spacing w:after="0" w:line="240" w:lineRule="auto"/>
        <w:jc w:val="center"/>
        <w:rPr>
          <w:rFonts w:ascii="Times New Roman" w:eastAsiaTheme="majorEastAsia" w:hAnsi="Times New Roman" w:cs="Times New Roman"/>
          <w:b/>
          <w:bCs/>
          <w:color w:val="000000" w:themeColor="text1"/>
          <w:sz w:val="52"/>
          <w:szCs w:val="52"/>
        </w:rPr>
      </w:pPr>
      <w:r w:rsidRPr="003001E1">
        <w:rPr>
          <w:rFonts w:ascii="Times New Roman" w:eastAsiaTheme="majorEastAsia" w:hAnsi="Times New Roman" w:cs="Times New Roman"/>
          <w:b/>
          <w:bCs/>
          <w:color w:val="000000" w:themeColor="text1"/>
          <w:sz w:val="52"/>
          <w:szCs w:val="52"/>
        </w:rPr>
        <w:t>GÜDEK</w:t>
      </w:r>
    </w:p>
    <w:p w14:paraId="7C523519" w14:textId="73D39081" w:rsidR="00131839" w:rsidRPr="00492252" w:rsidRDefault="00131839" w:rsidP="00166165">
      <w:pPr>
        <w:spacing w:after="0" w:line="240" w:lineRule="auto"/>
        <w:jc w:val="center"/>
        <w:rPr>
          <w:rFonts w:ascii="Times New Roman" w:eastAsiaTheme="majorEastAsia" w:hAnsi="Times New Roman" w:cs="Times New Roman"/>
          <w:color w:val="000000" w:themeColor="text1"/>
          <w:sz w:val="36"/>
          <w:szCs w:val="36"/>
        </w:rPr>
      </w:pPr>
      <w:r w:rsidRPr="00492252">
        <w:rPr>
          <w:rFonts w:ascii="Times New Roman" w:eastAsiaTheme="majorEastAsia" w:hAnsi="Times New Roman" w:cs="Times New Roman"/>
          <w:color w:val="000000" w:themeColor="text1"/>
          <w:sz w:val="36"/>
          <w:szCs w:val="36"/>
        </w:rPr>
        <w:t>Güvenlik Denetim Kontrol</w:t>
      </w:r>
    </w:p>
    <w:p w14:paraId="481CEC68" w14:textId="3F83F15B" w:rsidR="0084594F" w:rsidRDefault="00CB225C" w:rsidP="0084594F">
      <w:pPr>
        <w:spacing w:after="0" w:line="240" w:lineRule="auto"/>
        <w:jc w:val="center"/>
        <w:rPr>
          <w:rFonts w:ascii="Times New Roman" w:eastAsiaTheme="majorEastAsia" w:hAnsi="Times New Roman" w:cs="Times New Roman"/>
          <w:color w:val="000000" w:themeColor="text1"/>
          <w:sz w:val="24"/>
          <w:szCs w:val="24"/>
        </w:rPr>
      </w:pPr>
      <w:r w:rsidRPr="0084594F">
        <w:rPr>
          <w:rFonts w:ascii="Times New Roman" w:eastAsiaTheme="majorEastAsia" w:hAnsi="Times New Roman" w:cs="Times New Roman"/>
          <w:color w:val="000000" w:themeColor="text1"/>
          <w:sz w:val="16"/>
          <w:szCs w:val="16"/>
        </w:rPr>
        <w:t>BÖLÜM</w:t>
      </w:r>
      <w:r w:rsidR="00492252" w:rsidRPr="00492252">
        <w:rPr>
          <w:rFonts w:ascii="Times New Roman" w:eastAsiaTheme="majorEastAsia" w:hAnsi="Times New Roman" w:cs="Times New Roman"/>
          <w:color w:val="000000" w:themeColor="text1"/>
          <w:sz w:val="24"/>
          <w:szCs w:val="24"/>
        </w:rPr>
        <w:t>:</w:t>
      </w:r>
    </w:p>
    <w:p w14:paraId="1D16DC46" w14:textId="52628961" w:rsidR="00CB225C" w:rsidRPr="00765CC0" w:rsidRDefault="0080317B" w:rsidP="0084594F">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10</w:t>
      </w:r>
      <w:r w:rsidR="00A40C97" w:rsidRPr="00492252">
        <w:rPr>
          <w:rFonts w:ascii="Times New Roman" w:eastAsiaTheme="majorEastAsia" w:hAnsi="Times New Roman" w:cs="Times New Roman"/>
          <w:b/>
          <w:bCs/>
          <w:color w:val="000000" w:themeColor="text1"/>
          <w:sz w:val="32"/>
          <w:szCs w:val="32"/>
        </w:rPr>
        <w:t xml:space="preserve">- </w:t>
      </w:r>
      <w:r>
        <w:rPr>
          <w:rFonts w:ascii="Times New Roman" w:eastAsiaTheme="majorEastAsia" w:hAnsi="Times New Roman" w:cs="Times New Roman"/>
          <w:b/>
          <w:bCs/>
          <w:color w:val="000000" w:themeColor="text1"/>
          <w:sz w:val="32"/>
          <w:szCs w:val="32"/>
        </w:rPr>
        <w:t>UYGULAMALAR</w:t>
      </w:r>
    </w:p>
    <w:p w14:paraId="2980FFD0" w14:textId="630D647F" w:rsidR="0084594F" w:rsidRPr="0084594F" w:rsidRDefault="00131839" w:rsidP="0084594F">
      <w:pPr>
        <w:spacing w:after="0" w:line="240" w:lineRule="auto"/>
        <w:jc w:val="center"/>
        <w:rPr>
          <w:rFonts w:ascii="Times New Roman" w:eastAsiaTheme="majorEastAsia" w:hAnsi="Times New Roman" w:cs="Times New Roman"/>
          <w:color w:val="000000" w:themeColor="text1"/>
          <w:sz w:val="16"/>
          <w:szCs w:val="16"/>
        </w:rPr>
      </w:pPr>
      <w:r w:rsidRPr="0084594F">
        <w:rPr>
          <w:rFonts w:ascii="Times New Roman" w:eastAsiaTheme="majorEastAsia" w:hAnsi="Times New Roman" w:cs="Times New Roman"/>
          <w:color w:val="000000" w:themeColor="text1"/>
          <w:sz w:val="16"/>
          <w:szCs w:val="16"/>
        </w:rPr>
        <w:t>KONU</w:t>
      </w:r>
      <w:r w:rsidR="00492252" w:rsidRPr="0084594F">
        <w:rPr>
          <w:rFonts w:ascii="Times New Roman" w:eastAsiaTheme="majorEastAsia" w:hAnsi="Times New Roman" w:cs="Times New Roman"/>
          <w:color w:val="000000" w:themeColor="text1"/>
          <w:sz w:val="16"/>
          <w:szCs w:val="16"/>
        </w:rPr>
        <w:t>:</w:t>
      </w:r>
    </w:p>
    <w:p w14:paraId="0111F34A" w14:textId="08D9C30F" w:rsidR="00131839" w:rsidRPr="00765CC0" w:rsidRDefault="0080317B" w:rsidP="0084594F">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10</w:t>
      </w:r>
      <w:r w:rsidR="006667B0">
        <w:rPr>
          <w:rFonts w:ascii="Times New Roman" w:eastAsiaTheme="majorEastAsia" w:hAnsi="Times New Roman" w:cs="Times New Roman"/>
          <w:b/>
          <w:bCs/>
          <w:color w:val="000000" w:themeColor="text1"/>
          <w:sz w:val="32"/>
          <w:szCs w:val="32"/>
        </w:rPr>
        <w:t>B</w:t>
      </w:r>
      <w:r w:rsidR="00AB5978">
        <w:rPr>
          <w:rFonts w:ascii="Times New Roman" w:eastAsiaTheme="majorEastAsia" w:hAnsi="Times New Roman" w:cs="Times New Roman"/>
          <w:b/>
          <w:bCs/>
          <w:color w:val="000000" w:themeColor="text1"/>
          <w:sz w:val="32"/>
          <w:szCs w:val="32"/>
        </w:rPr>
        <w:t xml:space="preserve">- </w:t>
      </w:r>
      <w:r w:rsidR="006667B0">
        <w:rPr>
          <w:rFonts w:ascii="Times New Roman" w:eastAsiaTheme="majorEastAsia" w:hAnsi="Times New Roman" w:cs="Times New Roman"/>
          <w:b/>
          <w:bCs/>
          <w:color w:val="000000" w:themeColor="text1"/>
          <w:sz w:val="32"/>
          <w:szCs w:val="32"/>
        </w:rPr>
        <w:t>ILO DİREKTİFLERİ</w:t>
      </w:r>
      <w:r>
        <w:rPr>
          <w:rFonts w:ascii="Times New Roman" w:eastAsiaTheme="majorEastAsia" w:hAnsi="Times New Roman" w:cs="Times New Roman"/>
          <w:b/>
          <w:bCs/>
          <w:color w:val="000000" w:themeColor="text1"/>
          <w:sz w:val="32"/>
          <w:szCs w:val="32"/>
        </w:rPr>
        <w:t xml:space="preserve"> </w:t>
      </w:r>
    </w:p>
    <w:p w14:paraId="18333C0D" w14:textId="15899AAA" w:rsidR="00CB225C" w:rsidRDefault="0084594F" w:rsidP="00166165">
      <w:pPr>
        <w:jc w:val="center"/>
        <w:rPr>
          <w:rFonts w:ascii="Times New Roman" w:eastAsiaTheme="majorEastAsia" w:hAnsi="Times New Roman" w:cs="Times New Roman"/>
          <w:b/>
          <w:bCs/>
          <w:color w:val="000000" w:themeColor="text1"/>
          <w:sz w:val="48"/>
          <w:szCs w:val="48"/>
        </w:rPr>
      </w:pPr>
      <w:r>
        <w:rPr>
          <w:rFonts w:ascii="Times New Roman" w:eastAsiaTheme="majorEastAsia" w:hAnsi="Times New Roman" w:cs="Times New Roman"/>
          <w:b/>
          <w:bCs/>
          <w:color w:val="000000" w:themeColor="text1"/>
          <w:sz w:val="48"/>
          <w:szCs w:val="48"/>
        </w:rPr>
        <w:tab/>
      </w:r>
    </w:p>
    <w:sdt>
      <w:sdtPr>
        <w:rPr>
          <w:rFonts w:asciiTheme="minorHAnsi" w:eastAsiaTheme="minorEastAsia" w:hAnsiTheme="minorHAnsi" w:cstheme="minorBidi"/>
          <w:color w:val="auto"/>
          <w:sz w:val="21"/>
          <w:szCs w:val="21"/>
        </w:rPr>
        <w:id w:val="878908575"/>
        <w:docPartObj>
          <w:docPartGallery w:val="Table of Contents"/>
          <w:docPartUnique/>
        </w:docPartObj>
      </w:sdtPr>
      <w:sdtEndPr>
        <w:rPr>
          <w:b/>
          <w:bCs/>
          <w:sz w:val="18"/>
          <w:szCs w:val="18"/>
        </w:rPr>
      </w:sdtEndPr>
      <w:sdtContent>
        <w:p w14:paraId="52D618F9" w14:textId="10A2E59C" w:rsidR="009775DB" w:rsidRPr="004D3885" w:rsidRDefault="009775DB" w:rsidP="004D3885">
          <w:pPr>
            <w:pStyle w:val="TBal"/>
            <w:jc w:val="center"/>
            <w:rPr>
              <w:rFonts w:ascii="Arial" w:hAnsi="Arial" w:cs="Arial"/>
              <w:b/>
              <w:bCs/>
              <w:color w:val="auto"/>
              <w:sz w:val="24"/>
              <w:szCs w:val="24"/>
            </w:rPr>
          </w:pPr>
          <w:r w:rsidRPr="004D3885">
            <w:rPr>
              <w:rFonts w:ascii="Arial" w:hAnsi="Arial" w:cs="Arial"/>
              <w:b/>
              <w:bCs/>
              <w:color w:val="auto"/>
              <w:sz w:val="24"/>
              <w:szCs w:val="24"/>
            </w:rPr>
            <w:t>İçindekiler</w:t>
          </w:r>
        </w:p>
        <w:p w14:paraId="18D6DD3A" w14:textId="21F89B4F" w:rsidR="0017245A" w:rsidRPr="00DA22E5" w:rsidRDefault="009775DB">
          <w:pPr>
            <w:pStyle w:val="T2"/>
            <w:tabs>
              <w:tab w:val="right" w:leader="dot" w:pos="9205"/>
            </w:tabs>
            <w:rPr>
              <w:noProof/>
              <w:kern w:val="2"/>
              <w:sz w:val="18"/>
              <w:szCs w:val="18"/>
              <w:lang w:eastAsia="tr-TR"/>
              <w14:ligatures w14:val="standardContextual"/>
            </w:rPr>
          </w:pPr>
          <w:r w:rsidRPr="00DA22E5">
            <w:rPr>
              <w:sz w:val="18"/>
              <w:szCs w:val="18"/>
            </w:rPr>
            <w:fldChar w:fldCharType="begin"/>
          </w:r>
          <w:r w:rsidRPr="00DA22E5">
            <w:rPr>
              <w:sz w:val="18"/>
              <w:szCs w:val="18"/>
            </w:rPr>
            <w:instrText xml:space="preserve"> TOC \o "1-3" \h \z \u </w:instrText>
          </w:r>
          <w:r w:rsidRPr="00DA22E5">
            <w:rPr>
              <w:sz w:val="18"/>
              <w:szCs w:val="18"/>
            </w:rPr>
            <w:fldChar w:fldCharType="separate"/>
          </w:r>
          <w:hyperlink w:anchor="_Toc140838975" w:history="1">
            <w:r w:rsidR="0017245A" w:rsidRPr="00DA22E5">
              <w:rPr>
                <w:rStyle w:val="Kpr"/>
                <w:rFonts w:ascii="Arial" w:hAnsi="Arial" w:cs="Arial"/>
                <w:noProof/>
                <w:sz w:val="18"/>
                <w:szCs w:val="18"/>
              </w:rPr>
              <w:t>HİENRİCH PRENSİPLERİ ÖZETİ</w:t>
            </w:r>
            <w:r w:rsidR="0017245A" w:rsidRPr="00DA22E5">
              <w:rPr>
                <w:noProof/>
                <w:webHidden/>
                <w:sz w:val="18"/>
                <w:szCs w:val="18"/>
              </w:rPr>
              <w:tab/>
            </w:r>
            <w:r w:rsidR="0017245A" w:rsidRPr="00DA22E5">
              <w:rPr>
                <w:noProof/>
                <w:webHidden/>
                <w:sz w:val="18"/>
                <w:szCs w:val="18"/>
              </w:rPr>
              <w:fldChar w:fldCharType="begin"/>
            </w:r>
            <w:r w:rsidR="0017245A" w:rsidRPr="00DA22E5">
              <w:rPr>
                <w:noProof/>
                <w:webHidden/>
                <w:sz w:val="18"/>
                <w:szCs w:val="18"/>
              </w:rPr>
              <w:instrText xml:space="preserve"> PAGEREF _Toc140838975 \h </w:instrText>
            </w:r>
            <w:r w:rsidR="0017245A" w:rsidRPr="00DA22E5">
              <w:rPr>
                <w:noProof/>
                <w:webHidden/>
                <w:sz w:val="18"/>
                <w:szCs w:val="18"/>
              </w:rPr>
            </w:r>
            <w:r w:rsidR="0017245A" w:rsidRPr="00DA22E5">
              <w:rPr>
                <w:noProof/>
                <w:webHidden/>
                <w:sz w:val="18"/>
                <w:szCs w:val="18"/>
              </w:rPr>
              <w:fldChar w:fldCharType="separate"/>
            </w:r>
            <w:r w:rsidR="006D2767">
              <w:rPr>
                <w:noProof/>
                <w:webHidden/>
                <w:sz w:val="18"/>
                <w:szCs w:val="18"/>
              </w:rPr>
              <w:t>1</w:t>
            </w:r>
            <w:r w:rsidR="0017245A" w:rsidRPr="00DA22E5">
              <w:rPr>
                <w:noProof/>
                <w:webHidden/>
                <w:sz w:val="18"/>
                <w:szCs w:val="18"/>
              </w:rPr>
              <w:fldChar w:fldCharType="end"/>
            </w:r>
          </w:hyperlink>
        </w:p>
        <w:p w14:paraId="05F1B558" w14:textId="78084C3E" w:rsidR="0017245A" w:rsidRPr="00DA22E5" w:rsidRDefault="006D2767">
          <w:pPr>
            <w:pStyle w:val="T2"/>
            <w:tabs>
              <w:tab w:val="right" w:leader="dot" w:pos="9205"/>
            </w:tabs>
            <w:rPr>
              <w:noProof/>
              <w:kern w:val="2"/>
              <w:sz w:val="18"/>
              <w:szCs w:val="18"/>
              <w:lang w:eastAsia="tr-TR"/>
              <w14:ligatures w14:val="standardContextual"/>
            </w:rPr>
          </w:pPr>
          <w:hyperlink w:anchor="_Toc140838976" w:history="1">
            <w:r w:rsidR="0017245A" w:rsidRPr="00DA22E5">
              <w:rPr>
                <w:rStyle w:val="Kpr"/>
                <w:rFonts w:ascii="Arial" w:hAnsi="Arial" w:cs="Arial"/>
                <w:noProof/>
                <w:sz w:val="18"/>
                <w:szCs w:val="18"/>
              </w:rPr>
              <w:t>İŞVERENİN SORUMLULUĞU</w:t>
            </w:r>
            <w:r w:rsidR="0017245A" w:rsidRPr="00DA22E5">
              <w:rPr>
                <w:noProof/>
                <w:webHidden/>
                <w:sz w:val="18"/>
                <w:szCs w:val="18"/>
              </w:rPr>
              <w:tab/>
            </w:r>
            <w:r w:rsidR="0017245A" w:rsidRPr="00DA22E5">
              <w:rPr>
                <w:noProof/>
                <w:webHidden/>
                <w:sz w:val="18"/>
                <w:szCs w:val="18"/>
              </w:rPr>
              <w:fldChar w:fldCharType="begin"/>
            </w:r>
            <w:r w:rsidR="0017245A" w:rsidRPr="00DA22E5">
              <w:rPr>
                <w:noProof/>
                <w:webHidden/>
                <w:sz w:val="18"/>
                <w:szCs w:val="18"/>
              </w:rPr>
              <w:instrText xml:space="preserve"> PAGEREF _Toc140838976 \h </w:instrText>
            </w:r>
            <w:r w:rsidR="0017245A" w:rsidRPr="00DA22E5">
              <w:rPr>
                <w:noProof/>
                <w:webHidden/>
                <w:sz w:val="18"/>
                <w:szCs w:val="18"/>
              </w:rPr>
            </w:r>
            <w:r w:rsidR="0017245A" w:rsidRPr="00DA22E5">
              <w:rPr>
                <w:noProof/>
                <w:webHidden/>
                <w:sz w:val="18"/>
                <w:szCs w:val="18"/>
              </w:rPr>
              <w:fldChar w:fldCharType="separate"/>
            </w:r>
            <w:r>
              <w:rPr>
                <w:noProof/>
                <w:webHidden/>
                <w:sz w:val="18"/>
                <w:szCs w:val="18"/>
              </w:rPr>
              <w:t>7</w:t>
            </w:r>
            <w:r w:rsidR="0017245A" w:rsidRPr="00DA22E5">
              <w:rPr>
                <w:noProof/>
                <w:webHidden/>
                <w:sz w:val="18"/>
                <w:szCs w:val="18"/>
              </w:rPr>
              <w:fldChar w:fldCharType="end"/>
            </w:r>
          </w:hyperlink>
        </w:p>
        <w:p w14:paraId="7A88DE82" w14:textId="24C69815" w:rsidR="009775DB" w:rsidRPr="00DA22E5" w:rsidRDefault="009775DB">
          <w:pPr>
            <w:rPr>
              <w:sz w:val="18"/>
              <w:szCs w:val="18"/>
            </w:rPr>
          </w:pPr>
          <w:r w:rsidRPr="00DA22E5">
            <w:rPr>
              <w:b/>
              <w:bCs/>
              <w:sz w:val="18"/>
              <w:szCs w:val="18"/>
            </w:rPr>
            <w:fldChar w:fldCharType="end"/>
          </w:r>
        </w:p>
      </w:sdtContent>
    </w:sdt>
    <w:p w14:paraId="17B31716" w14:textId="77777777" w:rsidR="009775DB" w:rsidRDefault="009775DB" w:rsidP="00166165">
      <w:pPr>
        <w:jc w:val="center"/>
        <w:rPr>
          <w:rFonts w:ascii="Arial" w:eastAsiaTheme="majorEastAsia" w:hAnsi="Arial" w:cs="Arial"/>
          <w:b/>
          <w:bCs/>
          <w:color w:val="000000" w:themeColor="text1"/>
          <w:szCs w:val="28"/>
        </w:rPr>
      </w:pPr>
    </w:p>
    <w:p w14:paraId="11324CAE" w14:textId="77777777" w:rsidR="00A976AF" w:rsidRDefault="00A976AF" w:rsidP="00166165">
      <w:pPr>
        <w:rPr>
          <w:rFonts w:ascii="Arial" w:eastAsiaTheme="majorEastAsia" w:hAnsi="Arial" w:cs="Arial"/>
          <w:b/>
          <w:bCs/>
          <w:color w:val="000000" w:themeColor="text1"/>
          <w:szCs w:val="28"/>
        </w:rPr>
      </w:pPr>
    </w:p>
    <w:p w14:paraId="782367B0" w14:textId="77777777" w:rsidR="00BC3938" w:rsidRDefault="00BC3938" w:rsidP="00166165">
      <w:pPr>
        <w:rPr>
          <w:rFonts w:ascii="Arial" w:eastAsiaTheme="majorEastAsia" w:hAnsi="Arial" w:cs="Arial"/>
          <w:b/>
          <w:bCs/>
          <w:color w:val="000000" w:themeColor="text1"/>
          <w:szCs w:val="28"/>
        </w:rPr>
      </w:pPr>
    </w:p>
    <w:p w14:paraId="2124DDF7" w14:textId="77777777" w:rsidR="00BC3938" w:rsidRDefault="00BC3938" w:rsidP="00166165">
      <w:pPr>
        <w:rPr>
          <w:rFonts w:ascii="Arial" w:eastAsiaTheme="majorEastAsia" w:hAnsi="Arial" w:cs="Arial"/>
          <w:b/>
          <w:bCs/>
          <w:color w:val="000000" w:themeColor="text1"/>
          <w:szCs w:val="28"/>
        </w:rPr>
      </w:pPr>
    </w:p>
    <w:p w14:paraId="31AE1E04" w14:textId="77777777" w:rsidR="004D5852" w:rsidRDefault="004D5852" w:rsidP="000F2381">
      <w:pPr>
        <w:pBdr>
          <w:top w:val="single" w:sz="4" w:space="1" w:color="auto"/>
        </w:pBdr>
        <w:rPr>
          <w:rFonts w:ascii="Arial" w:eastAsiaTheme="majorEastAsia" w:hAnsi="Arial" w:cs="Arial"/>
          <w:b/>
          <w:bCs/>
          <w:color w:val="000000" w:themeColor="text1"/>
          <w:szCs w:val="28"/>
        </w:rPr>
        <w:sectPr w:rsidR="004D5852" w:rsidSect="0084594F">
          <w:headerReference w:type="default" r:id="rId13"/>
          <w:pgSz w:w="11906" w:h="16838"/>
          <w:pgMar w:top="1135" w:right="1274" w:bottom="1417" w:left="1417" w:header="708" w:footer="708" w:gutter="0"/>
          <w:pgNumType w:start="1"/>
          <w:cols w:space="708"/>
          <w:docGrid w:linePitch="360"/>
        </w:sectPr>
      </w:pPr>
    </w:p>
    <w:p w14:paraId="086E8F45" w14:textId="77777777" w:rsidR="003D2D19" w:rsidRDefault="003D2D19" w:rsidP="003D2D19">
      <w:pPr>
        <w:pBdr>
          <w:top w:val="single" w:sz="4" w:space="1" w:color="auto"/>
        </w:pBdr>
        <w:tabs>
          <w:tab w:val="left" w:pos="3585"/>
        </w:tabs>
        <w:spacing w:after="0" w:line="240" w:lineRule="auto"/>
        <w:jc w:val="center"/>
        <w:rPr>
          <w:rFonts w:ascii="Times New Roman" w:hAnsi="Times New Roman" w:cs="Times New Roman"/>
          <w:sz w:val="24"/>
          <w:szCs w:val="24"/>
        </w:rPr>
      </w:pPr>
    </w:p>
    <w:p w14:paraId="28604CF3" w14:textId="77777777" w:rsidR="003D2D19" w:rsidRDefault="003D2D19" w:rsidP="003D2D19">
      <w:pPr>
        <w:pStyle w:val="ListeParagraf"/>
        <w:shd w:val="clear" w:color="auto" w:fill="FFFFFF"/>
        <w:spacing w:after="0" w:line="360" w:lineRule="auto"/>
        <w:rPr>
          <w:rFonts w:ascii="Arial" w:eastAsia="Times New Roman" w:hAnsi="Arial" w:cs="Arial"/>
          <w:color w:val="2E74B5" w:themeColor="accent5" w:themeShade="BF"/>
          <w:sz w:val="24"/>
          <w:szCs w:val="24"/>
          <w:lang w:eastAsia="tr-TR"/>
        </w:rPr>
      </w:pPr>
    </w:p>
    <w:p w14:paraId="136F0DBA" w14:textId="42F44243" w:rsidR="00E8372E" w:rsidRDefault="0080317B" w:rsidP="00E8372E">
      <w:pPr>
        <w:spacing w:after="0" w:line="240" w:lineRule="auto"/>
        <w:jc w:val="center"/>
        <w:rPr>
          <w:rFonts w:ascii="Times New Roman" w:eastAsiaTheme="majorEastAsia" w:hAnsi="Times New Roman" w:cs="Times New Roman"/>
          <w:b/>
          <w:bCs/>
          <w:color w:val="000000" w:themeColor="text1"/>
          <w:sz w:val="32"/>
          <w:szCs w:val="32"/>
        </w:rPr>
      </w:pPr>
      <w:bookmarkStart w:id="0" w:name="_Toc140838975"/>
      <w:bookmarkStart w:id="1" w:name="_Hlk140658033"/>
      <w:r>
        <w:rPr>
          <w:rFonts w:ascii="Times New Roman" w:eastAsiaTheme="majorEastAsia" w:hAnsi="Times New Roman" w:cs="Times New Roman"/>
          <w:b/>
          <w:bCs/>
          <w:color w:val="000000" w:themeColor="text1"/>
          <w:sz w:val="32"/>
          <w:szCs w:val="32"/>
        </w:rPr>
        <w:t>10-</w:t>
      </w:r>
      <w:r w:rsidR="006667B0">
        <w:rPr>
          <w:rFonts w:ascii="Times New Roman" w:eastAsiaTheme="majorEastAsia" w:hAnsi="Times New Roman" w:cs="Times New Roman"/>
          <w:b/>
          <w:bCs/>
          <w:color w:val="000000" w:themeColor="text1"/>
          <w:sz w:val="32"/>
          <w:szCs w:val="32"/>
        </w:rPr>
        <w:t>B</w:t>
      </w:r>
    </w:p>
    <w:p w14:paraId="01FCCDCD" w14:textId="1539DFEE" w:rsidR="006667B0" w:rsidRPr="00765CC0" w:rsidRDefault="006667B0" w:rsidP="006667B0">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 xml:space="preserve">ILO DİREKTİFLERİ </w:t>
      </w:r>
    </w:p>
    <w:p w14:paraId="09846F6B" w14:textId="49ABC785" w:rsidR="00DE4386" w:rsidRPr="00986368" w:rsidRDefault="006D18DF" w:rsidP="00DE4386">
      <w:pPr>
        <w:jc w:val="center"/>
        <w:rPr>
          <w:rFonts w:ascii="Calibri" w:hAnsi="Calibri"/>
        </w:rPr>
      </w:pPr>
      <w:r>
        <w:rPr>
          <w:rFonts w:ascii="Calibri" w:hAnsi="Calibri"/>
          <w:b/>
          <w:bCs/>
          <w:color w:val="000066"/>
          <w:sz w:val="28"/>
          <w:szCs w:val="28"/>
        </w:rPr>
        <w:t>9</w:t>
      </w:r>
      <w:r w:rsidR="00D93035">
        <w:rPr>
          <w:rFonts w:ascii="Calibri" w:hAnsi="Calibri"/>
          <w:b/>
          <w:bCs/>
          <w:color w:val="000066"/>
          <w:sz w:val="28"/>
          <w:szCs w:val="28"/>
        </w:rPr>
        <w:t>6</w:t>
      </w:r>
      <w:r>
        <w:rPr>
          <w:rFonts w:ascii="Calibri" w:hAnsi="Calibri"/>
          <w:b/>
          <w:bCs/>
          <w:color w:val="000066"/>
          <w:sz w:val="28"/>
          <w:szCs w:val="28"/>
        </w:rPr>
        <w:t xml:space="preserve"> </w:t>
      </w:r>
      <w:r w:rsidR="00DE4386" w:rsidRPr="00986368">
        <w:rPr>
          <w:rFonts w:ascii="Calibri" w:hAnsi="Calibri"/>
          <w:b/>
          <w:bCs/>
          <w:color w:val="000066"/>
          <w:sz w:val="28"/>
          <w:szCs w:val="28"/>
        </w:rPr>
        <w:t>NOLU SÖZLEŞME</w:t>
      </w:r>
    </w:p>
    <w:p w14:paraId="4661BA69" w14:textId="7869676B" w:rsidR="00D93035" w:rsidRPr="00D93035" w:rsidRDefault="00D93035" w:rsidP="00D93035">
      <w:pPr>
        <w:pStyle w:val="ListeParagraf"/>
        <w:ind w:left="862"/>
        <w:rPr>
          <w:rFonts w:ascii="Calibri" w:hAnsi="Calibri"/>
          <w:sz w:val="22"/>
          <w:szCs w:val="22"/>
        </w:rPr>
      </w:pPr>
      <w:r w:rsidRPr="00D93035">
        <w:rPr>
          <w:rFonts w:ascii="Calibri" w:hAnsi="Calibri"/>
          <w:b/>
          <w:bCs/>
          <w:color w:val="000066"/>
          <w:sz w:val="32"/>
          <w:szCs w:val="32"/>
        </w:rPr>
        <w:t>ÜCRETLİ İŞ BULMA BÜROLARI HAKKINDA SÖZLEŞME</w:t>
      </w:r>
      <w:r>
        <w:rPr>
          <w:rFonts w:ascii="Calibri" w:hAnsi="Calibri"/>
          <w:b/>
          <w:bCs/>
          <w:color w:val="000066"/>
          <w:sz w:val="32"/>
          <w:szCs w:val="32"/>
        </w:rPr>
        <w:t xml:space="preserve"> </w:t>
      </w:r>
      <w:r w:rsidRPr="00D93035">
        <w:rPr>
          <w:rFonts w:ascii="Calibri" w:hAnsi="Calibri"/>
          <w:color w:val="000066"/>
          <w:sz w:val="22"/>
          <w:szCs w:val="22"/>
        </w:rPr>
        <w:t>(1949 TADİLİ)</w:t>
      </w:r>
    </w:p>
    <w:p w14:paraId="6C69D07E" w14:textId="77777777" w:rsidR="006D18DF" w:rsidRPr="006D18DF" w:rsidRDefault="006D18DF" w:rsidP="006D18DF">
      <w:pPr>
        <w:pStyle w:val="GvdeMetni"/>
        <w:spacing w:before="0" w:beforeAutospacing="0" w:after="0" w:afterAutospacing="0"/>
        <w:jc w:val="center"/>
        <w:rPr>
          <w:rFonts w:ascii="Arial" w:hAnsi="Arial" w:cs="Arial"/>
        </w:rPr>
      </w:pPr>
    </w:p>
    <w:p w14:paraId="2DB27D34" w14:textId="76F2587F" w:rsidR="00EE64FA" w:rsidRPr="00D93035" w:rsidRDefault="00EE64FA" w:rsidP="00EE64FA">
      <w:pPr>
        <w:jc w:val="center"/>
        <w:rPr>
          <w:rFonts w:ascii="Calibri" w:hAnsi="Calibri"/>
          <w:sz w:val="20"/>
          <w:szCs w:val="20"/>
        </w:rPr>
      </w:pPr>
      <w:r w:rsidRPr="00EE64FA">
        <w:rPr>
          <w:rFonts w:ascii="Calibri" w:hAnsi="Calibri"/>
          <w:color w:val="000066"/>
          <w:sz w:val="20"/>
          <w:szCs w:val="20"/>
        </w:rPr>
        <w:t>10</w:t>
      </w:r>
      <w:r w:rsidR="00D93035">
        <w:rPr>
          <w:rFonts w:ascii="Calibri" w:hAnsi="Calibri"/>
          <w:color w:val="000066"/>
          <w:sz w:val="20"/>
          <w:szCs w:val="20"/>
        </w:rPr>
        <w:t>B</w:t>
      </w:r>
      <w:r w:rsidRPr="00EE64FA">
        <w:rPr>
          <w:rFonts w:ascii="Calibri" w:hAnsi="Calibri"/>
          <w:color w:val="000066"/>
          <w:sz w:val="20"/>
          <w:szCs w:val="20"/>
        </w:rPr>
        <w:t>---</w:t>
      </w:r>
      <w:r>
        <w:rPr>
          <w:rFonts w:ascii="Calibri" w:hAnsi="Calibri"/>
          <w:color w:val="000066"/>
          <w:sz w:val="20"/>
          <w:szCs w:val="20"/>
        </w:rPr>
        <w:t>ILO</w:t>
      </w:r>
      <w:r w:rsidRPr="00EE64FA">
        <w:rPr>
          <w:rFonts w:ascii="Calibri" w:hAnsi="Calibri"/>
          <w:color w:val="000066"/>
          <w:sz w:val="20"/>
          <w:szCs w:val="20"/>
        </w:rPr>
        <w:t xml:space="preserve">- </w:t>
      </w:r>
      <w:r w:rsidR="006D18DF" w:rsidRPr="00EE64FA">
        <w:rPr>
          <w:rFonts w:ascii="Calibri" w:hAnsi="Calibri"/>
          <w:color w:val="000066"/>
          <w:sz w:val="20"/>
          <w:szCs w:val="20"/>
        </w:rPr>
        <w:t>9</w:t>
      </w:r>
      <w:r w:rsidR="00D93035">
        <w:rPr>
          <w:rFonts w:ascii="Calibri" w:hAnsi="Calibri"/>
          <w:color w:val="000066"/>
          <w:sz w:val="20"/>
          <w:szCs w:val="20"/>
        </w:rPr>
        <w:t>6</w:t>
      </w:r>
      <w:r w:rsidR="00682650" w:rsidRPr="00EE64FA">
        <w:rPr>
          <w:rFonts w:ascii="Calibri" w:hAnsi="Calibri"/>
          <w:b/>
          <w:bCs/>
          <w:color w:val="000066"/>
          <w:sz w:val="20"/>
          <w:szCs w:val="20"/>
        </w:rPr>
        <w:t xml:space="preserve"> </w:t>
      </w:r>
      <w:r w:rsidR="00D93035" w:rsidRPr="00D93035">
        <w:rPr>
          <w:rFonts w:ascii="Calibri" w:hAnsi="Calibri"/>
          <w:color w:val="000066"/>
          <w:sz w:val="20"/>
          <w:szCs w:val="20"/>
        </w:rPr>
        <w:t>Ücretli iş bulma büroları hakkında sözleşme</w:t>
      </w:r>
    </w:p>
    <w:p w14:paraId="1ABC32FD" w14:textId="77777777" w:rsidR="00D95130" w:rsidRDefault="00D95130" w:rsidP="00A6279D">
      <w:pPr>
        <w:pStyle w:val="NormalWeb"/>
        <w:spacing w:before="120" w:beforeAutospacing="0" w:after="0" w:afterAutospacing="0" w:line="360" w:lineRule="auto"/>
        <w:ind w:left="142"/>
        <w:jc w:val="center"/>
        <w:outlineLvl w:val="1"/>
        <w:rPr>
          <w:rFonts w:ascii="Arial" w:hAnsi="Arial" w:cs="Arial"/>
          <w:color w:val="C00000"/>
        </w:rPr>
      </w:pPr>
    </w:p>
    <w:bookmarkEnd w:id="0"/>
    <w:p w14:paraId="5013BB48"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b/>
          <w:bCs/>
          <w:color w:val="000000"/>
        </w:rPr>
        <w:t>ILO Kabul Tarihi:</w:t>
      </w:r>
      <w:r w:rsidRPr="00D93035">
        <w:rPr>
          <w:rFonts w:ascii="Calibri" w:hAnsi="Calibri"/>
          <w:color w:val="000000"/>
        </w:rPr>
        <w:t xml:space="preserve"> 8 Haziran 1949</w:t>
      </w:r>
    </w:p>
    <w:p w14:paraId="20048C41"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b/>
          <w:bCs/>
          <w:color w:val="000000"/>
        </w:rPr>
        <w:t>Kanun Tarih ve Sayısı (*) :</w:t>
      </w:r>
      <w:r w:rsidRPr="00D93035">
        <w:rPr>
          <w:rFonts w:ascii="Calibri" w:hAnsi="Calibri"/>
          <w:color w:val="000000"/>
        </w:rPr>
        <w:t xml:space="preserve"> 8.8.1951 / 5835</w:t>
      </w:r>
    </w:p>
    <w:p w14:paraId="69855DF2"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b/>
          <w:bCs/>
          <w:color w:val="000000"/>
        </w:rPr>
        <w:t>Resmi Gazete Yayım Tarihi ve Sayısı:</w:t>
      </w:r>
      <w:r w:rsidRPr="00D93035">
        <w:rPr>
          <w:rFonts w:ascii="Calibri" w:hAnsi="Calibri"/>
          <w:color w:val="000000"/>
        </w:rPr>
        <w:t xml:space="preserve"> 14.8.1951 / 7884</w:t>
      </w:r>
    </w:p>
    <w:p w14:paraId="3C71FFEE"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 </w:t>
      </w:r>
    </w:p>
    <w:p w14:paraId="7C742054"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Milletlerarası Çalışma Bürosu Yönetim Kurulu tarafından Cenevre’ye davet edilerek orada 8 Haziran 1949 da otuz ikinci toplantısını yapan Milletlerarası Çalışma Teşkilatı Genel Konferansı,</w:t>
      </w:r>
    </w:p>
    <w:p w14:paraId="0E0932AD"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 </w:t>
      </w:r>
    </w:p>
    <w:p w14:paraId="11E9C994"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Toplantı gündeminin ikinci maddesine dahil bulunan ücretli iş bulma büroları hakkındaki 1933 tarihli Sözleşmenin tadiline dair bazı tekliflerin kabulünü,</w:t>
      </w:r>
    </w:p>
    <w:p w14:paraId="50E6E51E"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 </w:t>
      </w:r>
    </w:p>
    <w:p w14:paraId="44F08C23"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Bu tekliflerin, hakkında sözleşmenin yürürlükte bulunduğu her üyenin parasız bir amme iş ve işçi bulma bürosu bulundurması veya bulundurulmasını sağlaması lazım geldiğini derpiş eden 1948 tarihli İş ve İşçi Bulma Servisi hakkındaki Sözleşmeyi tamamlayacak bir Milletlerarası Sözleşme şeklini almasını,</w:t>
      </w:r>
    </w:p>
    <w:p w14:paraId="5B3CE531"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 </w:t>
      </w:r>
    </w:p>
    <w:p w14:paraId="4A3177C5"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Kararlaştırdıktan sonra;</w:t>
      </w:r>
    </w:p>
    <w:p w14:paraId="66CC9AC7"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 </w:t>
      </w:r>
    </w:p>
    <w:p w14:paraId="525AB8CE"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Böyle bir servisin bütün işçi kategorilerinin faydalanabilecekleri bir teşekkül olması lazım geldiğini göz önünde tutarak;</w:t>
      </w:r>
    </w:p>
    <w:p w14:paraId="7D70A1FB"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 </w:t>
      </w:r>
    </w:p>
    <w:p w14:paraId="650310A5"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Bin dokuz yüz kırk dokuz yılı Temmuz ayının birinci günü ücretli iş bulma büroları hakkında bin dokuz yüz kırk dokuz muaddel Sözleşmesi adını taşıyacak olan aşağıdaki sözleşmeyi kabul eder.</w:t>
      </w:r>
    </w:p>
    <w:p w14:paraId="41A26A86"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 </w:t>
      </w:r>
    </w:p>
    <w:p w14:paraId="0EDD75B1" w14:textId="77777777" w:rsidR="00D93035" w:rsidRPr="00D93035" w:rsidRDefault="00D93035" w:rsidP="00D93035">
      <w:pPr>
        <w:pStyle w:val="ListeParagraf"/>
        <w:numPr>
          <w:ilvl w:val="0"/>
          <w:numId w:val="1"/>
        </w:numPr>
        <w:jc w:val="center"/>
        <w:rPr>
          <w:rFonts w:ascii="Calibri" w:hAnsi="Calibri"/>
        </w:rPr>
      </w:pPr>
      <w:r w:rsidRPr="00D93035">
        <w:rPr>
          <w:rFonts w:ascii="Calibri" w:hAnsi="Calibri"/>
          <w:b/>
          <w:bCs/>
          <w:color w:val="000000"/>
        </w:rPr>
        <w:t>BÖLÜM I</w:t>
      </w:r>
    </w:p>
    <w:p w14:paraId="60F8C710" w14:textId="77777777" w:rsidR="00D93035" w:rsidRPr="00D93035" w:rsidRDefault="00D93035" w:rsidP="00D93035">
      <w:pPr>
        <w:pStyle w:val="ListeParagraf"/>
        <w:numPr>
          <w:ilvl w:val="0"/>
          <w:numId w:val="1"/>
        </w:numPr>
        <w:jc w:val="center"/>
        <w:rPr>
          <w:rFonts w:ascii="Calibri" w:hAnsi="Calibri"/>
        </w:rPr>
      </w:pPr>
      <w:r w:rsidRPr="00D93035">
        <w:rPr>
          <w:rFonts w:ascii="Calibri" w:hAnsi="Calibri"/>
          <w:b/>
          <w:bCs/>
          <w:color w:val="000000"/>
        </w:rPr>
        <w:t>GENEL HÜKÜMLER</w:t>
      </w:r>
    </w:p>
    <w:p w14:paraId="42F9A0C1"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 </w:t>
      </w:r>
    </w:p>
    <w:p w14:paraId="7D98F42F"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b/>
          <w:bCs/>
          <w:color w:val="000000"/>
        </w:rPr>
        <w:t>MADDE 1</w:t>
      </w:r>
    </w:p>
    <w:p w14:paraId="6FDCBABD"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1.</w:t>
      </w:r>
      <w:r w:rsidRPr="00D93035">
        <w:rPr>
          <w:rFonts w:ascii="Calibri" w:hAnsi="Calibri"/>
          <w:color w:val="000000"/>
          <w:sz w:val="14"/>
          <w:szCs w:val="14"/>
        </w:rPr>
        <w:t xml:space="preserve">          </w:t>
      </w:r>
      <w:r w:rsidRPr="00D93035">
        <w:rPr>
          <w:rFonts w:ascii="Calibri" w:hAnsi="Calibri"/>
          <w:color w:val="000000"/>
        </w:rPr>
        <w:t xml:space="preserve">Bu Sözleşme bakımından “ücretli iş bulma büroları” tabiri şunları ifade eder: </w:t>
      </w:r>
    </w:p>
    <w:p w14:paraId="01F4D4AF"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a.</w:t>
      </w:r>
      <w:r w:rsidRPr="00D93035">
        <w:rPr>
          <w:rFonts w:ascii="Calibri" w:hAnsi="Calibri"/>
          <w:color w:val="000000"/>
          <w:sz w:val="14"/>
          <w:szCs w:val="14"/>
        </w:rPr>
        <w:t xml:space="preserve">          </w:t>
      </w:r>
      <w:r w:rsidRPr="00D93035">
        <w:rPr>
          <w:rFonts w:ascii="Calibri" w:hAnsi="Calibri"/>
          <w:color w:val="000000"/>
        </w:rPr>
        <w:t xml:space="preserve">Kazanç gayesi takip eden iş bulma büroları, yani doğrudan doğruya veya dolayısıyla tarafların herhangi birinden maddi bir menfaat temini maksadıyla, bir işçiye iş, veya işverene işçi bulmak hususunda </w:t>
      </w:r>
      <w:r w:rsidRPr="00D93035">
        <w:rPr>
          <w:rFonts w:ascii="Calibri" w:hAnsi="Calibri"/>
          <w:color w:val="000000"/>
        </w:rPr>
        <w:lastRenderedPageBreak/>
        <w:t>tavassut eden her şahıs, şirket müessese, acenta veya diğer herhangi bir teşekkül; ve münhasıran veya esas itibariyle iştigal mevzuu işverenlerle işçiler arasında tavassuttan ibaret olan gazeteler ile,</w:t>
      </w:r>
    </w:p>
    <w:p w14:paraId="288FDFF8"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b.</w:t>
      </w:r>
      <w:r w:rsidRPr="00D93035">
        <w:rPr>
          <w:rFonts w:ascii="Calibri" w:hAnsi="Calibri"/>
          <w:color w:val="000000"/>
          <w:sz w:val="14"/>
          <w:szCs w:val="14"/>
        </w:rPr>
        <w:t xml:space="preserve">          </w:t>
      </w:r>
      <w:r w:rsidRPr="00D93035">
        <w:rPr>
          <w:rFonts w:ascii="Calibri" w:hAnsi="Calibri"/>
          <w:color w:val="000000"/>
        </w:rPr>
        <w:t xml:space="preserve">Kazanç gayesi takip etmeyen iş bulma büroları, yani maddi bir menfaat gütmemekle beraber, işverenlerden veya işçiden, yapılan hizmet mukabilinde duhuliye, aidat veya başka herhangi bir nam altında ücret alan şirket, müessese, acenta veya diğer teşekküllerin iş bulma servisleridir. </w:t>
      </w:r>
    </w:p>
    <w:p w14:paraId="328FEEE2"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2.</w:t>
      </w:r>
      <w:r w:rsidRPr="00D93035">
        <w:rPr>
          <w:rFonts w:ascii="Calibri" w:hAnsi="Calibri"/>
          <w:color w:val="000000"/>
          <w:sz w:val="14"/>
          <w:szCs w:val="14"/>
        </w:rPr>
        <w:t xml:space="preserve">          </w:t>
      </w:r>
      <w:r w:rsidRPr="00D93035">
        <w:rPr>
          <w:rFonts w:ascii="Calibri" w:hAnsi="Calibri"/>
          <w:color w:val="000000"/>
        </w:rPr>
        <w:t xml:space="preserve">Bu sözleşme gemi adamlarının işe alımları için uygulanamaz. </w:t>
      </w:r>
    </w:p>
    <w:p w14:paraId="56CC3103"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 </w:t>
      </w:r>
    </w:p>
    <w:p w14:paraId="728122EB"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b/>
          <w:bCs/>
          <w:color w:val="000000"/>
        </w:rPr>
        <w:t>MADDE 2</w:t>
      </w:r>
    </w:p>
    <w:p w14:paraId="5F25819D"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1.</w:t>
      </w:r>
      <w:r w:rsidRPr="00D93035">
        <w:rPr>
          <w:rFonts w:ascii="Calibri" w:hAnsi="Calibri"/>
          <w:color w:val="000000"/>
          <w:sz w:val="14"/>
          <w:szCs w:val="14"/>
        </w:rPr>
        <w:t xml:space="preserve">          </w:t>
      </w:r>
      <w:r w:rsidRPr="00D93035">
        <w:rPr>
          <w:rFonts w:ascii="Calibri" w:hAnsi="Calibri"/>
          <w:color w:val="000000"/>
        </w:rPr>
        <w:t>Bu sözleşmeyi onayan her üye, kazanç gayesi takip eden ücretli iş bulma bürolarının tedricen kaldırılmasını ve diğer iş bulma bürolarının bir nizama bağlanmasını derpiş eyleyen II. bölüm hükümlerini mi, yoksa, kazanç gayesi takip eden iş bulma büroları da dahil olmak üzere ücretli iş bulma bürolarının bir nizama bağlanmasını derpiş eyleyen III. bölüm hükümlerini mi kabul ettiğini onama vesikasında belirtecektir.</w:t>
      </w:r>
    </w:p>
    <w:p w14:paraId="3CEA41C5"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2.</w:t>
      </w:r>
      <w:r w:rsidRPr="00D93035">
        <w:rPr>
          <w:rFonts w:ascii="Calibri" w:hAnsi="Calibri"/>
          <w:color w:val="000000"/>
          <w:sz w:val="14"/>
          <w:szCs w:val="14"/>
        </w:rPr>
        <w:t xml:space="preserve">          </w:t>
      </w:r>
      <w:r w:rsidRPr="00D93035">
        <w:rPr>
          <w:rFonts w:ascii="Calibri" w:hAnsi="Calibri"/>
          <w:color w:val="000000"/>
        </w:rPr>
        <w:t>Sözleşmenin III. bölümündeki hükümleri kabul eden her üye, II. bölümdeki hükümleri kabul ettiğini sonradan Genel Müdüre bildirebilir, böyle bir beyanın Genel Müdür tarafından tescil edildiği tarihten itibaren, Sözleşmenin III. bölümünün hükümleri, anılan üye hakkında yürürlükten kalkarak II. bölüm hükümleri kendisine tatbik edilir.</w:t>
      </w:r>
    </w:p>
    <w:p w14:paraId="01EA0553"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 </w:t>
      </w:r>
    </w:p>
    <w:p w14:paraId="09DB0411" w14:textId="77777777" w:rsidR="00D93035" w:rsidRPr="00D93035" w:rsidRDefault="00D93035" w:rsidP="00D93035">
      <w:pPr>
        <w:pStyle w:val="ListeParagraf"/>
        <w:numPr>
          <w:ilvl w:val="0"/>
          <w:numId w:val="1"/>
        </w:numPr>
        <w:jc w:val="center"/>
        <w:rPr>
          <w:rFonts w:ascii="Calibri" w:hAnsi="Calibri"/>
        </w:rPr>
      </w:pPr>
      <w:r w:rsidRPr="00D93035">
        <w:rPr>
          <w:rFonts w:ascii="Calibri" w:hAnsi="Calibri"/>
          <w:b/>
          <w:bCs/>
          <w:color w:val="000000"/>
        </w:rPr>
        <w:t>BÖLÜM II</w:t>
      </w:r>
    </w:p>
    <w:p w14:paraId="3237BB86"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 </w:t>
      </w:r>
    </w:p>
    <w:p w14:paraId="1F21C8C2" w14:textId="77777777" w:rsidR="00D93035" w:rsidRPr="00D93035" w:rsidRDefault="00D93035" w:rsidP="00D93035">
      <w:pPr>
        <w:pStyle w:val="ListeParagraf"/>
        <w:numPr>
          <w:ilvl w:val="0"/>
          <w:numId w:val="1"/>
        </w:numPr>
        <w:jc w:val="center"/>
        <w:rPr>
          <w:rFonts w:ascii="Calibri" w:hAnsi="Calibri"/>
        </w:rPr>
      </w:pPr>
      <w:r w:rsidRPr="00D93035">
        <w:rPr>
          <w:rFonts w:ascii="Calibri" w:hAnsi="Calibri"/>
          <w:b/>
          <w:bCs/>
          <w:color w:val="000000"/>
        </w:rPr>
        <w:t xml:space="preserve">Kazanç gayesi takip eden ücretli iş bulma bürolarının tedricen kaldırılması </w:t>
      </w:r>
    </w:p>
    <w:p w14:paraId="6E1F70D6" w14:textId="77777777" w:rsidR="00D93035" w:rsidRPr="00D93035" w:rsidRDefault="00D93035" w:rsidP="00D93035">
      <w:pPr>
        <w:pStyle w:val="ListeParagraf"/>
        <w:numPr>
          <w:ilvl w:val="0"/>
          <w:numId w:val="1"/>
        </w:numPr>
        <w:jc w:val="center"/>
        <w:rPr>
          <w:rFonts w:ascii="Calibri" w:hAnsi="Calibri"/>
        </w:rPr>
      </w:pPr>
      <w:r w:rsidRPr="00D93035">
        <w:rPr>
          <w:rFonts w:ascii="Calibri" w:hAnsi="Calibri"/>
          <w:b/>
          <w:bCs/>
          <w:color w:val="000000"/>
        </w:rPr>
        <w:t>ve diğer iş bulma bürolarının bir nizama bağlanması</w:t>
      </w:r>
    </w:p>
    <w:p w14:paraId="4738A655"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 </w:t>
      </w:r>
    </w:p>
    <w:p w14:paraId="6351F25A"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b/>
          <w:bCs/>
          <w:color w:val="000000"/>
        </w:rPr>
        <w:t>MADDE 3</w:t>
      </w:r>
    </w:p>
    <w:p w14:paraId="59CB60FA"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1.</w:t>
      </w:r>
      <w:r w:rsidRPr="00D93035">
        <w:rPr>
          <w:rFonts w:ascii="Calibri" w:hAnsi="Calibri"/>
          <w:color w:val="000000"/>
          <w:sz w:val="14"/>
          <w:szCs w:val="14"/>
        </w:rPr>
        <w:t xml:space="preserve">          </w:t>
      </w:r>
      <w:r w:rsidRPr="00D93035">
        <w:rPr>
          <w:rFonts w:ascii="Calibri" w:hAnsi="Calibri"/>
          <w:color w:val="000000"/>
        </w:rPr>
        <w:t>I. maddenin (a) fıkrasında yazılı kazanç gayesi takip eden ücretli iş büroları, süresi yetkili makam tarafından tayin edilecek mahdut bir devre zarfında kapatılacaktır.</w:t>
      </w:r>
    </w:p>
    <w:p w14:paraId="6A544171"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2.</w:t>
      </w:r>
      <w:r w:rsidRPr="00D93035">
        <w:rPr>
          <w:rFonts w:ascii="Calibri" w:hAnsi="Calibri"/>
          <w:color w:val="000000"/>
          <w:sz w:val="14"/>
          <w:szCs w:val="14"/>
        </w:rPr>
        <w:t xml:space="preserve">          </w:t>
      </w:r>
      <w:r w:rsidRPr="00D93035">
        <w:rPr>
          <w:rFonts w:ascii="Calibri" w:hAnsi="Calibri"/>
          <w:color w:val="000000"/>
        </w:rPr>
        <w:t>Amme hizmeti mahiyetinde bir iş bulma servisi ihdas edilmedikçe bu kapatma işi tatbik edilemeyecektir.</w:t>
      </w:r>
    </w:p>
    <w:p w14:paraId="3D5F7819"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3.</w:t>
      </w:r>
      <w:r w:rsidRPr="00D93035">
        <w:rPr>
          <w:rFonts w:ascii="Calibri" w:hAnsi="Calibri"/>
          <w:color w:val="000000"/>
          <w:sz w:val="14"/>
          <w:szCs w:val="14"/>
        </w:rPr>
        <w:t xml:space="preserve">          </w:t>
      </w:r>
      <w:r w:rsidRPr="00D93035">
        <w:rPr>
          <w:rFonts w:ascii="Calibri" w:hAnsi="Calibri"/>
          <w:color w:val="000000"/>
        </w:rPr>
        <w:t>Yetkili makam, muhtelif kategorilerdeki şahıslara iş bulmakla iştigal eden büroların kapatılması hususunda farklı mühletler koyabilir.</w:t>
      </w:r>
    </w:p>
    <w:p w14:paraId="128F2E14"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 </w:t>
      </w:r>
    </w:p>
    <w:p w14:paraId="19E76453"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b/>
          <w:bCs/>
          <w:color w:val="000000"/>
        </w:rPr>
        <w:t>MADDE 4</w:t>
      </w:r>
    </w:p>
    <w:p w14:paraId="5D007A53"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1.</w:t>
      </w:r>
      <w:r w:rsidRPr="00D93035">
        <w:rPr>
          <w:rFonts w:ascii="Calibri" w:hAnsi="Calibri"/>
          <w:color w:val="000000"/>
          <w:sz w:val="14"/>
          <w:szCs w:val="14"/>
        </w:rPr>
        <w:t xml:space="preserve">          </w:t>
      </w:r>
      <w:r w:rsidRPr="00D93035">
        <w:rPr>
          <w:rFonts w:ascii="Calibri" w:hAnsi="Calibri"/>
          <w:color w:val="000000"/>
        </w:rPr>
        <w:t>Kazanç gayesi takiben ücretli iş bulma büroları, kapanmalarına takaddüm eden mühlet zarfında:</w:t>
      </w:r>
    </w:p>
    <w:p w14:paraId="7661A880"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a.</w:t>
      </w:r>
      <w:r w:rsidRPr="00D93035">
        <w:rPr>
          <w:rFonts w:ascii="Calibri" w:hAnsi="Calibri"/>
          <w:color w:val="000000"/>
          <w:sz w:val="14"/>
          <w:szCs w:val="14"/>
        </w:rPr>
        <w:t xml:space="preserve">          </w:t>
      </w:r>
      <w:r w:rsidRPr="00D93035">
        <w:rPr>
          <w:rFonts w:ascii="Calibri" w:hAnsi="Calibri"/>
          <w:color w:val="000000"/>
        </w:rPr>
        <w:t>Yetkili makamın kontrolüne tabi olacaklardır.</w:t>
      </w:r>
    </w:p>
    <w:p w14:paraId="1B8A3B5A"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b.</w:t>
      </w:r>
      <w:r w:rsidRPr="00D93035">
        <w:rPr>
          <w:rFonts w:ascii="Calibri" w:hAnsi="Calibri"/>
          <w:color w:val="000000"/>
          <w:sz w:val="14"/>
          <w:szCs w:val="14"/>
        </w:rPr>
        <w:t xml:space="preserve">          </w:t>
      </w:r>
      <w:r w:rsidRPr="00D93035">
        <w:rPr>
          <w:rFonts w:ascii="Calibri" w:hAnsi="Calibri"/>
          <w:color w:val="000000"/>
        </w:rPr>
        <w:t>Ancak, tarifesi ya bu makama tevdi veya onun tarafından tasvip edilecek yahut da anılan makam tarafından tayin edilmiş harçları ve masrafları alabileceklerdir.</w:t>
      </w:r>
    </w:p>
    <w:p w14:paraId="2113A11F"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2.</w:t>
      </w:r>
      <w:r w:rsidRPr="00D93035">
        <w:rPr>
          <w:rFonts w:ascii="Calibri" w:hAnsi="Calibri"/>
          <w:color w:val="000000"/>
          <w:sz w:val="14"/>
          <w:szCs w:val="14"/>
        </w:rPr>
        <w:t xml:space="preserve">          </w:t>
      </w:r>
      <w:r w:rsidRPr="00D93035">
        <w:rPr>
          <w:rFonts w:ascii="Calibri" w:hAnsi="Calibri"/>
          <w:color w:val="000000"/>
        </w:rPr>
        <w:t>Bu kontrol bilhassa, kazanç gayesi takip eden ücretli iş bulma bürolarının muamelatıyla ilgili suiistimalleri önlemeye matuf olacaktır.</w:t>
      </w:r>
    </w:p>
    <w:p w14:paraId="0918E94C"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3.</w:t>
      </w:r>
      <w:r w:rsidRPr="00D93035">
        <w:rPr>
          <w:rFonts w:ascii="Calibri" w:hAnsi="Calibri"/>
          <w:color w:val="000000"/>
          <w:sz w:val="14"/>
          <w:szCs w:val="14"/>
        </w:rPr>
        <w:t xml:space="preserve">          </w:t>
      </w:r>
      <w:r w:rsidRPr="00D93035">
        <w:rPr>
          <w:rFonts w:ascii="Calibri" w:hAnsi="Calibri"/>
          <w:color w:val="000000"/>
        </w:rPr>
        <w:t>Bu maksatla yetkili makamın ilgili işveren ve işçi teşekkülleriyle münasip tarzda istişaresi lazımdır.</w:t>
      </w:r>
    </w:p>
    <w:p w14:paraId="1BBAC395"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 </w:t>
      </w:r>
    </w:p>
    <w:p w14:paraId="66EDDCBB"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b/>
          <w:bCs/>
          <w:color w:val="000000"/>
        </w:rPr>
        <w:t>MADDE 5</w:t>
      </w:r>
    </w:p>
    <w:p w14:paraId="4E39D537"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1.</w:t>
      </w:r>
      <w:r w:rsidRPr="00D93035">
        <w:rPr>
          <w:rFonts w:ascii="Calibri" w:hAnsi="Calibri"/>
          <w:color w:val="000000"/>
          <w:sz w:val="14"/>
          <w:szCs w:val="14"/>
        </w:rPr>
        <w:t xml:space="preserve">          </w:t>
      </w:r>
      <w:r w:rsidRPr="00D93035">
        <w:rPr>
          <w:rFonts w:ascii="Calibri" w:hAnsi="Calibri"/>
          <w:color w:val="000000"/>
        </w:rPr>
        <w:t xml:space="preserve">Milli mevzuatla sarih bir surette tespit olunan ve amme iş bulma bürolarınca matlup şekilde işe yerleştirilmeleri mümkün bulunmayan şahıs kategorileri hakkında istisnai surette ve ancak ilgili işveren ve </w:t>
      </w:r>
      <w:r w:rsidRPr="00D93035">
        <w:rPr>
          <w:rFonts w:ascii="Calibri" w:hAnsi="Calibri"/>
          <w:color w:val="000000"/>
        </w:rPr>
        <w:lastRenderedPageBreak/>
        <w:t>işçi teşekküllerine münasip usullerle danışıldıktan sonra bu Sözleşmenin 3 üncü maddesinin 1 inci fıkrası hükümlerinden inhiraf etmek hususunda müsaade olunacaktır.</w:t>
      </w:r>
    </w:p>
    <w:p w14:paraId="1BB56C4F"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2.</w:t>
      </w:r>
      <w:r w:rsidRPr="00D93035">
        <w:rPr>
          <w:rFonts w:ascii="Calibri" w:hAnsi="Calibri"/>
          <w:color w:val="000000"/>
          <w:sz w:val="14"/>
          <w:szCs w:val="14"/>
        </w:rPr>
        <w:t xml:space="preserve">          </w:t>
      </w:r>
      <w:r w:rsidRPr="00D93035">
        <w:rPr>
          <w:rFonts w:ascii="Calibri" w:hAnsi="Calibri"/>
          <w:color w:val="000000"/>
        </w:rPr>
        <w:t>Bu madde gereğince kendisine müsaade olunan her ücretli iş bulma bürosu;</w:t>
      </w:r>
    </w:p>
    <w:p w14:paraId="1A08D790"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a.</w:t>
      </w:r>
      <w:r w:rsidRPr="00D93035">
        <w:rPr>
          <w:rFonts w:ascii="Calibri" w:hAnsi="Calibri"/>
          <w:color w:val="000000"/>
          <w:sz w:val="14"/>
          <w:szCs w:val="14"/>
        </w:rPr>
        <w:t xml:space="preserve">          </w:t>
      </w:r>
      <w:r w:rsidRPr="00D93035">
        <w:rPr>
          <w:rFonts w:ascii="Calibri" w:hAnsi="Calibri"/>
          <w:color w:val="000000"/>
        </w:rPr>
        <w:t>Yetkili makamın kontrolüne tabi olacaktır.</w:t>
      </w:r>
    </w:p>
    <w:p w14:paraId="60426004"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b.</w:t>
      </w:r>
      <w:r w:rsidRPr="00D93035">
        <w:rPr>
          <w:rFonts w:ascii="Calibri" w:hAnsi="Calibri"/>
          <w:color w:val="000000"/>
          <w:sz w:val="14"/>
          <w:szCs w:val="14"/>
        </w:rPr>
        <w:t xml:space="preserve">          </w:t>
      </w:r>
      <w:r w:rsidRPr="00D93035">
        <w:rPr>
          <w:rFonts w:ascii="Calibri" w:hAnsi="Calibri"/>
          <w:color w:val="000000"/>
        </w:rPr>
        <w:t>Yetkili makam tarafından tespit edilecek devrelerde yenilenecek yıllık bir ruhsatiyeyi haiz bulunacaktır.</w:t>
      </w:r>
    </w:p>
    <w:p w14:paraId="6D6A55D6"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c.</w:t>
      </w:r>
      <w:r w:rsidRPr="00D93035">
        <w:rPr>
          <w:rFonts w:ascii="Calibri" w:hAnsi="Calibri"/>
          <w:color w:val="000000"/>
          <w:sz w:val="14"/>
          <w:szCs w:val="14"/>
        </w:rPr>
        <w:t xml:space="preserve">           </w:t>
      </w:r>
      <w:r w:rsidRPr="00D93035">
        <w:rPr>
          <w:rFonts w:ascii="Calibri" w:hAnsi="Calibri"/>
          <w:color w:val="000000"/>
        </w:rPr>
        <w:t>Yetkili makam tevdi ve onun tarafından tasvip edilmiş yahut da anılan makam tarafından tespit olunmuş tarifedekinden fazla harç ve masraf alamayacaktır;</w:t>
      </w:r>
    </w:p>
    <w:p w14:paraId="236BF186"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d.</w:t>
      </w:r>
      <w:r w:rsidRPr="00D93035">
        <w:rPr>
          <w:rFonts w:ascii="Calibri" w:hAnsi="Calibri"/>
          <w:color w:val="000000"/>
          <w:sz w:val="14"/>
          <w:szCs w:val="14"/>
        </w:rPr>
        <w:t xml:space="preserve">          </w:t>
      </w:r>
      <w:r w:rsidRPr="00D93035">
        <w:rPr>
          <w:rFonts w:ascii="Calibri" w:hAnsi="Calibri"/>
          <w:color w:val="000000"/>
        </w:rPr>
        <w:t>Ancak yetkili makam tarafından mezun kılındığı takdirde ve yürürlükte bulunan mevzuatla tespit edilmiş şartlar içinde, yabancı memleketler için veya yabancı memleketlerden işçi tedarik edebilecektir.</w:t>
      </w:r>
    </w:p>
    <w:p w14:paraId="7F1D620A"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 </w:t>
      </w:r>
    </w:p>
    <w:p w14:paraId="25471AF6"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b/>
          <w:bCs/>
          <w:color w:val="000000"/>
        </w:rPr>
        <w:t>MADDE 6</w:t>
      </w:r>
    </w:p>
    <w:p w14:paraId="33E216A0"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Birinci maddenin 1 (b) fıkrasında yazılı ve kazanç gayesi takip etmeyen ücretli iş bulma büroları:</w:t>
      </w:r>
    </w:p>
    <w:p w14:paraId="038AC801"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a.</w:t>
      </w:r>
      <w:r w:rsidRPr="00D93035">
        <w:rPr>
          <w:rFonts w:ascii="Calibri" w:hAnsi="Calibri"/>
          <w:color w:val="000000"/>
          <w:sz w:val="14"/>
          <w:szCs w:val="14"/>
        </w:rPr>
        <w:t xml:space="preserve">          </w:t>
      </w:r>
      <w:r w:rsidRPr="00D93035">
        <w:rPr>
          <w:rFonts w:ascii="Calibri" w:hAnsi="Calibri"/>
          <w:color w:val="000000"/>
        </w:rPr>
        <w:t>Yetkili makamın müsaadesini haiz olacak ve anılan makamın kontrolüne tabi bulunacaklardır.</w:t>
      </w:r>
    </w:p>
    <w:p w14:paraId="7E277399"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b.</w:t>
      </w:r>
      <w:r w:rsidRPr="00D93035">
        <w:rPr>
          <w:rFonts w:ascii="Calibri" w:hAnsi="Calibri"/>
          <w:color w:val="000000"/>
          <w:sz w:val="14"/>
          <w:szCs w:val="14"/>
        </w:rPr>
        <w:t xml:space="preserve">          </w:t>
      </w:r>
      <w:r w:rsidRPr="00D93035">
        <w:rPr>
          <w:rFonts w:ascii="Calibri" w:hAnsi="Calibri"/>
          <w:color w:val="000000"/>
        </w:rPr>
        <w:t>Yetkili makama tevdi edilip onun tarafından tasvip olunan yahut da yapılan masraflar göz önünde bulundurularak anılan makam tarafından tespit olunacak tarifeden daha yüksek ücret alamayacaklardır.</w:t>
      </w:r>
    </w:p>
    <w:p w14:paraId="4A8ABF59"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c.</w:t>
      </w:r>
      <w:r w:rsidRPr="00D93035">
        <w:rPr>
          <w:rFonts w:ascii="Calibri" w:hAnsi="Calibri"/>
          <w:color w:val="000000"/>
          <w:sz w:val="14"/>
          <w:szCs w:val="14"/>
        </w:rPr>
        <w:t xml:space="preserve">           </w:t>
      </w:r>
      <w:r w:rsidRPr="00D93035">
        <w:rPr>
          <w:rFonts w:ascii="Calibri" w:hAnsi="Calibri"/>
          <w:color w:val="000000"/>
        </w:rPr>
        <w:t>Ancak yetkili makam tarafından mezun kılındıkları takdirde ve yürürlükte bulunan mevzuatla tespit edilmiş şartlar içinde yabancı memleketlere veya yabancı memleketlerden işçi tedarik edebileceklerdir.</w:t>
      </w:r>
    </w:p>
    <w:p w14:paraId="47DBA275"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 </w:t>
      </w:r>
    </w:p>
    <w:p w14:paraId="4FF43646"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b/>
          <w:bCs/>
          <w:color w:val="000000"/>
        </w:rPr>
        <w:t>MADDE 7</w:t>
      </w:r>
    </w:p>
    <w:p w14:paraId="66D2F81D"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Yetkili makam, ücretsiz iş bulma muamelelerini parasız yaptıklarına kanaat hasıl etmek için gerekli tedbirleri alacaktır.</w:t>
      </w:r>
    </w:p>
    <w:p w14:paraId="468564D3"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 </w:t>
      </w:r>
    </w:p>
    <w:p w14:paraId="0679C8E6"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b/>
          <w:bCs/>
          <w:color w:val="000000"/>
        </w:rPr>
        <w:t xml:space="preserve">MADDE 8 </w:t>
      </w:r>
    </w:p>
    <w:p w14:paraId="091CD5A8"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Gerek, Sözleşmenin bu bölümündeki hükümlere gerek bunları yürürlüğe koyan mevzuat hükümlerine aykırı hareket hakkında, icabında bu Sözleşmede derpiş olunan ruhsatiyenin veya müsaadenin geri alınmasını da ihtiva etmek üzere uygun cezai müeyyideler konulacaktır.</w:t>
      </w:r>
    </w:p>
    <w:p w14:paraId="323D470E"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 </w:t>
      </w:r>
    </w:p>
    <w:p w14:paraId="73DBA053"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b/>
          <w:bCs/>
          <w:color w:val="000000"/>
        </w:rPr>
        <w:t xml:space="preserve">MADDE 9 </w:t>
      </w:r>
    </w:p>
    <w:p w14:paraId="4BA291DA"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Milletlerarası Çalışma Teşkilatı Anayasanın 22 inci maddesinde derpiş olunan yıllık raporları, 5 inci madde gereğince müsaade edilmiş olan inhiraflara ve bilhassa inhiraflardan faydalanan büroların sayısına ve faaliyetlerinin şümul sahasına, inhirafları gerektiren sebeplere ve anılan büroların faaliyetlerini kontrol etmekle yetkili makam tarafından ittihaz edilmiş olan tedbirlere dair her türlü gerekli bilgileri verecektir.</w:t>
      </w:r>
    </w:p>
    <w:p w14:paraId="36C24238"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 </w:t>
      </w:r>
    </w:p>
    <w:p w14:paraId="55733902" w14:textId="77777777" w:rsidR="00D93035" w:rsidRPr="00D93035" w:rsidRDefault="00D93035" w:rsidP="00D93035">
      <w:pPr>
        <w:pStyle w:val="ListeParagraf"/>
        <w:numPr>
          <w:ilvl w:val="0"/>
          <w:numId w:val="1"/>
        </w:numPr>
        <w:jc w:val="center"/>
        <w:rPr>
          <w:rFonts w:ascii="Calibri" w:hAnsi="Calibri"/>
        </w:rPr>
      </w:pPr>
      <w:r w:rsidRPr="00D93035">
        <w:rPr>
          <w:rFonts w:ascii="Calibri" w:hAnsi="Calibri"/>
          <w:b/>
          <w:bCs/>
          <w:color w:val="000000"/>
        </w:rPr>
        <w:t>BÖLÜM III</w:t>
      </w:r>
    </w:p>
    <w:p w14:paraId="405ED353" w14:textId="77777777" w:rsidR="00D93035" w:rsidRPr="00D93035" w:rsidRDefault="00D93035" w:rsidP="00D93035">
      <w:pPr>
        <w:pStyle w:val="ListeParagraf"/>
        <w:numPr>
          <w:ilvl w:val="0"/>
          <w:numId w:val="1"/>
        </w:numPr>
        <w:jc w:val="center"/>
        <w:rPr>
          <w:rFonts w:ascii="Calibri" w:hAnsi="Calibri"/>
        </w:rPr>
      </w:pPr>
      <w:r w:rsidRPr="00D93035">
        <w:rPr>
          <w:rFonts w:ascii="Calibri" w:hAnsi="Calibri"/>
          <w:b/>
          <w:bCs/>
          <w:color w:val="000000"/>
        </w:rPr>
        <w:t>Ücretli İş Bürolarının Nizama Bağlanması</w:t>
      </w:r>
    </w:p>
    <w:p w14:paraId="10DDE994"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 </w:t>
      </w:r>
    </w:p>
    <w:p w14:paraId="2C567EC0"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b/>
          <w:bCs/>
          <w:color w:val="000000"/>
        </w:rPr>
        <w:t xml:space="preserve">MADDE 10 </w:t>
      </w:r>
    </w:p>
    <w:p w14:paraId="0D495722"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Birinci maddenin 1 (a) fıkrasında yazılı kazanç gayesi takip eden ücretli iş bulma büroları:</w:t>
      </w:r>
    </w:p>
    <w:p w14:paraId="51A05C7D"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a.</w:t>
      </w:r>
      <w:r w:rsidRPr="00D93035">
        <w:rPr>
          <w:rFonts w:ascii="Calibri" w:hAnsi="Calibri"/>
          <w:color w:val="000000"/>
          <w:sz w:val="14"/>
          <w:szCs w:val="14"/>
        </w:rPr>
        <w:t xml:space="preserve">          </w:t>
      </w:r>
      <w:r w:rsidRPr="00D93035">
        <w:rPr>
          <w:rFonts w:ascii="Calibri" w:hAnsi="Calibri"/>
          <w:color w:val="000000"/>
        </w:rPr>
        <w:t>Yetkili makamın kontrolüne tabi olacaklardır;</w:t>
      </w:r>
    </w:p>
    <w:p w14:paraId="1008F68A"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b.</w:t>
      </w:r>
      <w:r w:rsidRPr="00D93035">
        <w:rPr>
          <w:rFonts w:ascii="Calibri" w:hAnsi="Calibri"/>
          <w:color w:val="000000"/>
          <w:sz w:val="14"/>
          <w:szCs w:val="14"/>
        </w:rPr>
        <w:t xml:space="preserve">          </w:t>
      </w:r>
      <w:r w:rsidRPr="00D93035">
        <w:rPr>
          <w:rFonts w:ascii="Calibri" w:hAnsi="Calibri"/>
          <w:color w:val="000000"/>
        </w:rPr>
        <w:t>Yetkili makam tarafından tensip edilecek devrelerde yenilenecek yıllık bir ruhsatnameyi haiz bulunacaklardır.</w:t>
      </w:r>
    </w:p>
    <w:p w14:paraId="42E6B86A"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lastRenderedPageBreak/>
        <w:t>c.</w:t>
      </w:r>
      <w:r w:rsidRPr="00D93035">
        <w:rPr>
          <w:rFonts w:ascii="Calibri" w:hAnsi="Calibri"/>
          <w:color w:val="000000"/>
          <w:sz w:val="14"/>
          <w:szCs w:val="14"/>
        </w:rPr>
        <w:t xml:space="preserve">           </w:t>
      </w:r>
      <w:r w:rsidRPr="00D93035">
        <w:rPr>
          <w:rFonts w:ascii="Calibri" w:hAnsi="Calibri"/>
          <w:color w:val="000000"/>
        </w:rPr>
        <w:t>Yetkili makama tevdi ve onun tarafından tasvip edilmiş yahut da anılan makam tarafından tespit olunmuş tarifedekinden fazla harç ve masraf alamayacaklardır.</w:t>
      </w:r>
    </w:p>
    <w:p w14:paraId="283DA1C3"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d.</w:t>
      </w:r>
      <w:r w:rsidRPr="00D93035">
        <w:rPr>
          <w:rFonts w:ascii="Calibri" w:hAnsi="Calibri"/>
          <w:color w:val="000000"/>
          <w:sz w:val="14"/>
          <w:szCs w:val="14"/>
        </w:rPr>
        <w:t xml:space="preserve">          </w:t>
      </w:r>
      <w:r w:rsidRPr="00D93035">
        <w:rPr>
          <w:rFonts w:ascii="Calibri" w:hAnsi="Calibri"/>
          <w:color w:val="000000"/>
        </w:rPr>
        <w:t>Ancak yetkili makam tarafından mezun kılındıkları takdirde ve yürürlükte bulunan mevzuatla tespit edilmiş şartlar içinde yabancı memleketlere veya memleketlerden işçi tedarik edebileceklerdir.</w:t>
      </w:r>
    </w:p>
    <w:p w14:paraId="5F7374DA"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 </w:t>
      </w:r>
    </w:p>
    <w:p w14:paraId="6B56C62E"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b/>
          <w:bCs/>
          <w:color w:val="000000"/>
        </w:rPr>
        <w:t xml:space="preserve">MADDE 11 </w:t>
      </w:r>
    </w:p>
    <w:p w14:paraId="7AFDBDA1"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Birinci maddenin 1 (b) fıkrasında yazılı bulunan ve kazanç gayesi takip etmeyen ücretli iş bulma büroları;</w:t>
      </w:r>
    </w:p>
    <w:p w14:paraId="7360D17B"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a.</w:t>
      </w:r>
      <w:r w:rsidRPr="00D93035">
        <w:rPr>
          <w:rFonts w:ascii="Calibri" w:hAnsi="Calibri"/>
          <w:color w:val="000000"/>
          <w:sz w:val="14"/>
          <w:szCs w:val="14"/>
        </w:rPr>
        <w:t xml:space="preserve">          </w:t>
      </w:r>
      <w:r w:rsidRPr="00D93035">
        <w:rPr>
          <w:rFonts w:ascii="Calibri" w:hAnsi="Calibri"/>
          <w:color w:val="000000"/>
        </w:rPr>
        <w:t>Yetkili makamın müsaadesini alacaklar ve anılan makamın kontrolüne tabi bulunacaklardır.</w:t>
      </w:r>
    </w:p>
    <w:p w14:paraId="64514F99"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b.</w:t>
      </w:r>
      <w:r w:rsidRPr="00D93035">
        <w:rPr>
          <w:rFonts w:ascii="Calibri" w:hAnsi="Calibri"/>
          <w:color w:val="000000"/>
          <w:sz w:val="14"/>
          <w:szCs w:val="14"/>
        </w:rPr>
        <w:t xml:space="preserve">          </w:t>
      </w:r>
      <w:r w:rsidRPr="00D93035">
        <w:rPr>
          <w:rFonts w:ascii="Calibri" w:hAnsi="Calibri"/>
          <w:color w:val="000000"/>
        </w:rPr>
        <w:t>Yetkili makama tevdi ve onun tarafından tasvip edilecek yahut da anılan makam tarafından yapılan masraflar göz önünde bulundurularak, tayin olunacak tarifeden yüksek bir ücret alamayacaklardır.</w:t>
      </w:r>
    </w:p>
    <w:p w14:paraId="1E677A6C"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c.</w:t>
      </w:r>
      <w:r w:rsidRPr="00D93035">
        <w:rPr>
          <w:rFonts w:ascii="Calibri" w:hAnsi="Calibri"/>
          <w:color w:val="000000"/>
          <w:sz w:val="14"/>
          <w:szCs w:val="14"/>
        </w:rPr>
        <w:t xml:space="preserve">           </w:t>
      </w:r>
      <w:r w:rsidRPr="00D93035">
        <w:rPr>
          <w:rFonts w:ascii="Calibri" w:hAnsi="Calibri"/>
          <w:color w:val="000000"/>
        </w:rPr>
        <w:t>Ancak yetkili makam tarafından mezun kılındıkları takdirde ve yürürlükte bulunan mevzuatla tespit edilmiş şartlar içinde yabancı memleketlere veya yabancı memleketlerden işçi tedarik edebileceklerdir.</w:t>
      </w:r>
    </w:p>
    <w:p w14:paraId="02D052E9"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 </w:t>
      </w:r>
    </w:p>
    <w:p w14:paraId="0D0967AD"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b/>
          <w:bCs/>
          <w:color w:val="000000"/>
        </w:rPr>
        <w:t>MADDE 12</w:t>
      </w:r>
    </w:p>
    <w:p w14:paraId="3CDAFFB6"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 xml:space="preserve">Yetkili makam, ücretsiz iş bulma bürolarının muamelelerini parasız yaptıklarına kanaat hasıl etmek ,için gerekli tedbirleri alacaktır. </w:t>
      </w:r>
    </w:p>
    <w:p w14:paraId="3890CBDD"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 </w:t>
      </w:r>
    </w:p>
    <w:p w14:paraId="25E9B747"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b/>
          <w:bCs/>
          <w:color w:val="000000"/>
        </w:rPr>
        <w:t>MADDE 13</w:t>
      </w:r>
    </w:p>
    <w:p w14:paraId="1228D80B"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Gerek Sözleşmenin bu bölümün hükümlerine gerek bunları yürürlüğe koyan mevzuat hükümlerine aykırı hareket hakkında, icabında, bu Sözleşmede derpiş olunan ruhsatnamenin yahut müsaadenin geri alınmasını da ihtiva eden uygun cezai müeyyideler konulacaktır.</w:t>
      </w:r>
    </w:p>
    <w:p w14:paraId="43F4C8C8"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 </w:t>
      </w:r>
    </w:p>
    <w:p w14:paraId="20C76FA2"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b/>
          <w:bCs/>
          <w:color w:val="000000"/>
        </w:rPr>
        <w:t>MADDE 14</w:t>
      </w:r>
    </w:p>
    <w:p w14:paraId="1E125E90"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Milletlerarası Çalışma Teşkilatı Anayasanın 22 inci maddesinde derpiş olunan yıllık raporlar, bilhassa kazanç gayesi takiben bürolar dahil olmak üzere ücretli iş bulma bürolarının muamelelerini kontrol etmek için yetkili makam tarafından alınmış olan tedbirler hakkında gerekli her türlü tedbirleri verecektir.</w:t>
      </w:r>
    </w:p>
    <w:p w14:paraId="41C28371"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 </w:t>
      </w:r>
    </w:p>
    <w:p w14:paraId="5E396AAE" w14:textId="77777777" w:rsidR="00D93035" w:rsidRPr="00D93035" w:rsidRDefault="00D93035" w:rsidP="00D93035">
      <w:pPr>
        <w:pStyle w:val="ListeParagraf"/>
        <w:numPr>
          <w:ilvl w:val="0"/>
          <w:numId w:val="1"/>
        </w:numPr>
        <w:jc w:val="center"/>
        <w:rPr>
          <w:rFonts w:ascii="Calibri" w:hAnsi="Calibri"/>
        </w:rPr>
      </w:pPr>
      <w:r w:rsidRPr="00D93035">
        <w:rPr>
          <w:rFonts w:ascii="Calibri" w:hAnsi="Calibri"/>
          <w:b/>
          <w:bCs/>
          <w:color w:val="000000"/>
        </w:rPr>
        <w:t>BÖLÜM IV</w:t>
      </w:r>
    </w:p>
    <w:p w14:paraId="5BBE6CE0" w14:textId="77777777" w:rsidR="00D93035" w:rsidRPr="00D93035" w:rsidRDefault="00D93035" w:rsidP="00D93035">
      <w:pPr>
        <w:pStyle w:val="ListeParagraf"/>
        <w:numPr>
          <w:ilvl w:val="0"/>
          <w:numId w:val="1"/>
        </w:numPr>
        <w:jc w:val="center"/>
        <w:rPr>
          <w:rFonts w:ascii="Calibri" w:hAnsi="Calibri"/>
        </w:rPr>
      </w:pPr>
      <w:r w:rsidRPr="00D93035">
        <w:rPr>
          <w:rFonts w:ascii="Calibri" w:hAnsi="Calibri"/>
          <w:b/>
          <w:bCs/>
          <w:color w:val="000000"/>
        </w:rPr>
        <w:t>Çeşitli Hükümler</w:t>
      </w:r>
    </w:p>
    <w:p w14:paraId="3363BB25"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 </w:t>
      </w:r>
    </w:p>
    <w:p w14:paraId="140F5841"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b/>
          <w:bCs/>
          <w:color w:val="000000"/>
        </w:rPr>
        <w:t>MADDE 15</w:t>
      </w:r>
    </w:p>
    <w:p w14:paraId="2BB978FA"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1.</w:t>
      </w:r>
      <w:r w:rsidRPr="00D93035">
        <w:rPr>
          <w:rFonts w:ascii="Calibri" w:hAnsi="Calibri"/>
          <w:color w:val="000000"/>
          <w:sz w:val="14"/>
          <w:szCs w:val="14"/>
        </w:rPr>
        <w:t xml:space="preserve">          </w:t>
      </w:r>
      <w:r w:rsidRPr="00D93035">
        <w:rPr>
          <w:rFonts w:ascii="Calibri" w:hAnsi="Calibri"/>
          <w:color w:val="000000"/>
        </w:rPr>
        <w:t>Bir üyenin ülkesi geniş bölgeleri ihtiva edip de bu bölgelerdeki nüfusun dağınıklığı veya gelişme safhası dolayısıyla yetkili makam, bu Sözleşme hükümlerinin buralarda uygulanmasının kabil olmayacağını mülahaza ettiği takdirde, adı geçen makam, bu bölgeleri bu Sözleşmenin uygulanmasından ya tamamıyla veyahut muayyen işletmeler veya işler hakkında münasip göreceği istisnaları kabul etmek suretiyle kısmen muaf tutabilir.</w:t>
      </w:r>
    </w:p>
    <w:p w14:paraId="0562CD9D"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2.</w:t>
      </w:r>
      <w:r w:rsidRPr="00D93035">
        <w:rPr>
          <w:rFonts w:ascii="Calibri" w:hAnsi="Calibri"/>
          <w:color w:val="000000"/>
          <w:sz w:val="14"/>
          <w:szCs w:val="14"/>
        </w:rPr>
        <w:t xml:space="preserve">          </w:t>
      </w:r>
      <w:r w:rsidRPr="00D93035">
        <w:rPr>
          <w:rFonts w:ascii="Calibri" w:hAnsi="Calibri"/>
          <w:color w:val="000000"/>
        </w:rPr>
        <w:t>Her üye, Milletlerarası Çalışma Teşkilatı Anayasanın 22 inci maddesi gereğince bu Sözleşmenin uygulanmasına dair vereceği ilk yıllık raporunda, hakkında bu madde hükümlerine müracaat niyetinde olduğu bölgeleri ve bu hükümlere müracaat niyetinde olmasını göstermelidir; hiçbir üye, daha sonra, bu suretle göstermiş bulunduğu bölgelerden maadası için bu madde hükümlerine müracaat edemez.</w:t>
      </w:r>
    </w:p>
    <w:p w14:paraId="3A76BBC1"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3.</w:t>
      </w:r>
      <w:r w:rsidRPr="00D93035">
        <w:rPr>
          <w:rFonts w:ascii="Calibri" w:hAnsi="Calibri"/>
          <w:color w:val="000000"/>
          <w:sz w:val="14"/>
          <w:szCs w:val="14"/>
        </w:rPr>
        <w:t xml:space="preserve">          </w:t>
      </w:r>
      <w:r w:rsidRPr="00D93035">
        <w:rPr>
          <w:rFonts w:ascii="Calibri" w:hAnsi="Calibri"/>
          <w:color w:val="000000"/>
        </w:rPr>
        <w:t>Bu madde hükümlerine müracaat eden her üye, müteakip yıllık raporlarında, hangi bölgeler için bu madde hükümlerine müracaat hakkından vazgeçtiğini göstermelidir.</w:t>
      </w:r>
    </w:p>
    <w:p w14:paraId="780DAC08"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 </w:t>
      </w:r>
    </w:p>
    <w:p w14:paraId="3F8DB5B4"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b/>
          <w:bCs/>
          <w:color w:val="000000"/>
        </w:rPr>
        <w:lastRenderedPageBreak/>
        <w:t>MADDE 16</w:t>
      </w:r>
    </w:p>
    <w:p w14:paraId="3A808B8A"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Bu Sözleşmenin kesin onama belgeleri, Milletlerarası Çalışma Bürosu Genel Müdürüne gönderilecek ve onun tarafından tescil edilecektir.</w:t>
      </w:r>
    </w:p>
    <w:p w14:paraId="7075FC1B"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 </w:t>
      </w:r>
    </w:p>
    <w:p w14:paraId="795582E1"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b/>
          <w:bCs/>
          <w:color w:val="000000"/>
        </w:rPr>
        <w:t>MADDE 17</w:t>
      </w:r>
    </w:p>
    <w:p w14:paraId="608AE14E"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1.</w:t>
      </w:r>
      <w:r w:rsidRPr="00D93035">
        <w:rPr>
          <w:rFonts w:ascii="Calibri" w:hAnsi="Calibri"/>
          <w:color w:val="000000"/>
          <w:sz w:val="14"/>
          <w:szCs w:val="14"/>
        </w:rPr>
        <w:t xml:space="preserve">          </w:t>
      </w:r>
      <w:r w:rsidRPr="00D93035">
        <w:rPr>
          <w:rFonts w:ascii="Calibri" w:hAnsi="Calibri"/>
          <w:color w:val="000000"/>
        </w:rPr>
        <w:t>Bu Sözleşme, onama belgeleri Genel Müdür tarafından tescil edilmiş olan Milletlerarası Çalışma Teşkilatı üyelerini ilzam eder.</w:t>
      </w:r>
    </w:p>
    <w:p w14:paraId="4AF25902"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2.</w:t>
      </w:r>
      <w:r w:rsidRPr="00D93035">
        <w:rPr>
          <w:rFonts w:ascii="Calibri" w:hAnsi="Calibri"/>
          <w:color w:val="000000"/>
          <w:sz w:val="14"/>
          <w:szCs w:val="14"/>
        </w:rPr>
        <w:t xml:space="preserve">          </w:t>
      </w:r>
      <w:r w:rsidRPr="00D93035">
        <w:rPr>
          <w:rFonts w:ascii="Calibri" w:hAnsi="Calibri"/>
          <w:color w:val="000000"/>
        </w:rPr>
        <w:t>Bu Sözleşme, iki üyenin onama belgelerinin Genel Müdür tarafından tescil edilmesi tarihinden ancak on iki ay sonra yürürlüğe girer.</w:t>
      </w:r>
    </w:p>
    <w:p w14:paraId="4E4D7C3D"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3.</w:t>
      </w:r>
      <w:r w:rsidRPr="00D93035">
        <w:rPr>
          <w:rFonts w:ascii="Calibri" w:hAnsi="Calibri"/>
          <w:color w:val="000000"/>
          <w:sz w:val="14"/>
          <w:szCs w:val="14"/>
        </w:rPr>
        <w:t xml:space="preserve">          </w:t>
      </w:r>
      <w:r w:rsidRPr="00D93035">
        <w:rPr>
          <w:rFonts w:ascii="Calibri" w:hAnsi="Calibri"/>
          <w:color w:val="000000"/>
        </w:rPr>
        <w:t>Bu Sözleşme, onu sonradan onayan üyeler için onama belgesinin tescil edilmesinden on iki ay sonra yürürlüğe girer.</w:t>
      </w:r>
    </w:p>
    <w:p w14:paraId="0DA41A30"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 </w:t>
      </w:r>
    </w:p>
    <w:p w14:paraId="6B8D57BC"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b/>
          <w:bCs/>
          <w:color w:val="000000"/>
        </w:rPr>
        <w:t>MADDE 18</w:t>
      </w:r>
    </w:p>
    <w:p w14:paraId="286BBF42"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1.</w:t>
      </w:r>
      <w:r w:rsidRPr="00D93035">
        <w:rPr>
          <w:rFonts w:ascii="Calibri" w:hAnsi="Calibri"/>
          <w:color w:val="000000"/>
          <w:sz w:val="14"/>
          <w:szCs w:val="14"/>
        </w:rPr>
        <w:t xml:space="preserve">          </w:t>
      </w:r>
      <w:r w:rsidRPr="00D93035">
        <w:rPr>
          <w:rFonts w:ascii="Calibri" w:hAnsi="Calibri"/>
          <w:color w:val="000000"/>
        </w:rPr>
        <w:t>Milletlerarası Çalışma Statüsünün 35 inci maddesinin 2 nci fıkrası gereğince Milletlerarası Çalışma Bürosu Genel Müdürüne gönderilecek beyanlar aşağıdaki hususları açıklamalıdırlar.</w:t>
      </w:r>
    </w:p>
    <w:p w14:paraId="48951979"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a.</w:t>
      </w:r>
      <w:r w:rsidRPr="00D93035">
        <w:rPr>
          <w:rFonts w:ascii="Calibri" w:hAnsi="Calibri"/>
          <w:color w:val="000000"/>
          <w:sz w:val="14"/>
          <w:szCs w:val="14"/>
        </w:rPr>
        <w:t xml:space="preserve">          </w:t>
      </w:r>
      <w:r w:rsidRPr="00D93035">
        <w:rPr>
          <w:rFonts w:ascii="Calibri" w:hAnsi="Calibri"/>
          <w:color w:val="000000"/>
        </w:rPr>
        <w:t>İlgili üyenin, Sözleşme hükümlerine hiç bir değişiklik yapılmadan uygulanacağını taahhüt ettiği ülkeler;</w:t>
      </w:r>
    </w:p>
    <w:p w14:paraId="1AFF1046"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b.</w:t>
      </w:r>
      <w:r w:rsidRPr="00D93035">
        <w:rPr>
          <w:rFonts w:ascii="Calibri" w:hAnsi="Calibri"/>
          <w:color w:val="000000"/>
          <w:sz w:val="14"/>
          <w:szCs w:val="14"/>
        </w:rPr>
        <w:t xml:space="preserve">          </w:t>
      </w:r>
      <w:r w:rsidRPr="00D93035">
        <w:rPr>
          <w:rFonts w:ascii="Calibri" w:hAnsi="Calibri"/>
          <w:color w:val="000000"/>
        </w:rPr>
        <w:t>Sözleşme hükümlerinde değişiklik yapılarak uygulanacağını taahhüt ettiği ülkeler ve bu değişikliklerin nelerden ibaret olduğu;</w:t>
      </w:r>
    </w:p>
    <w:p w14:paraId="462014B0"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c.</w:t>
      </w:r>
      <w:r w:rsidRPr="00D93035">
        <w:rPr>
          <w:rFonts w:ascii="Calibri" w:hAnsi="Calibri"/>
          <w:color w:val="000000"/>
          <w:sz w:val="14"/>
          <w:szCs w:val="14"/>
        </w:rPr>
        <w:t xml:space="preserve">           </w:t>
      </w:r>
      <w:r w:rsidRPr="00D93035">
        <w:rPr>
          <w:rFonts w:ascii="Calibri" w:hAnsi="Calibri"/>
          <w:color w:val="000000"/>
        </w:rPr>
        <w:t>Sözleşmenin uygulanamayacağı ülkeler ve bu gibi hallerde Sözleşmenin uygulanamamasının sebepleri;</w:t>
      </w:r>
    </w:p>
    <w:p w14:paraId="57C673CF"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d.</w:t>
      </w:r>
      <w:r w:rsidRPr="00D93035">
        <w:rPr>
          <w:rFonts w:ascii="Calibri" w:hAnsi="Calibri"/>
          <w:color w:val="000000"/>
          <w:sz w:val="14"/>
          <w:szCs w:val="14"/>
        </w:rPr>
        <w:t xml:space="preserve">          </w:t>
      </w:r>
      <w:r w:rsidRPr="00D93035">
        <w:rPr>
          <w:rFonts w:ascii="Calibri" w:hAnsi="Calibri"/>
          <w:color w:val="000000"/>
        </w:rPr>
        <w:t>Sözleşme hakkındaki kararın vaziyetin daha ziyade tetkikine kadar talik ettiği ülkeler.</w:t>
      </w:r>
    </w:p>
    <w:p w14:paraId="7355BE2A"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2.</w:t>
      </w:r>
      <w:r w:rsidRPr="00D93035">
        <w:rPr>
          <w:rFonts w:ascii="Calibri" w:hAnsi="Calibri"/>
          <w:color w:val="000000"/>
          <w:sz w:val="14"/>
          <w:szCs w:val="14"/>
        </w:rPr>
        <w:t xml:space="preserve">          </w:t>
      </w:r>
      <w:r w:rsidRPr="00D93035">
        <w:rPr>
          <w:rFonts w:ascii="Calibri" w:hAnsi="Calibri"/>
          <w:color w:val="000000"/>
        </w:rPr>
        <w:t>Bu maddenin birinci fıkrasının (a) ve (b) bentlerinde zikrolunan taahhütler, onamanın ayrılmaz kısımları olarak sayılacak ve aynı sonuçları doğuracaktır.</w:t>
      </w:r>
    </w:p>
    <w:p w14:paraId="3B6D35AA"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3.</w:t>
      </w:r>
      <w:r w:rsidRPr="00D93035">
        <w:rPr>
          <w:rFonts w:ascii="Calibri" w:hAnsi="Calibri"/>
          <w:color w:val="000000"/>
          <w:sz w:val="14"/>
          <w:szCs w:val="14"/>
        </w:rPr>
        <w:t xml:space="preserve">          </w:t>
      </w:r>
      <w:r w:rsidRPr="00D93035">
        <w:rPr>
          <w:rFonts w:ascii="Calibri" w:hAnsi="Calibri"/>
          <w:color w:val="000000"/>
        </w:rPr>
        <w:t>Her üye bu maddenin, 1 inci fıkrasının b), c), ve d) bentleri gereğince daha evvel yapmış olduğu beyanda mevcut ihtirazi kayıtların hepsinden veya bir kısmından, yeni bir beyan ile vazgeçebilecektir.</w:t>
      </w:r>
    </w:p>
    <w:p w14:paraId="67B07D84"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4.</w:t>
      </w:r>
      <w:r w:rsidRPr="00D93035">
        <w:rPr>
          <w:rFonts w:ascii="Calibri" w:hAnsi="Calibri"/>
          <w:color w:val="000000"/>
          <w:sz w:val="14"/>
          <w:szCs w:val="14"/>
        </w:rPr>
        <w:t xml:space="preserve">          </w:t>
      </w:r>
      <w:r w:rsidRPr="00D93035">
        <w:rPr>
          <w:rFonts w:ascii="Calibri" w:hAnsi="Calibri"/>
          <w:color w:val="000000"/>
        </w:rPr>
        <w:t>Her üye, 11 inci madde hükümlerine uygun olarak, bu Sözleşmeyi feshedebileceği devreler zarfında, Genel Müdüre, daha evvelki herhangi bir beyanın hükümlerini herhangi bir bakımdan değiştiren ve belirli ülkelerdeki durumu bildiren yeni bir beyan gönderebilecektir.</w:t>
      </w:r>
    </w:p>
    <w:p w14:paraId="78CC2B15"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 </w:t>
      </w:r>
    </w:p>
    <w:p w14:paraId="4B9DC7AE"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b/>
          <w:bCs/>
          <w:color w:val="000000"/>
        </w:rPr>
        <w:t>MADDE 19</w:t>
      </w:r>
    </w:p>
    <w:p w14:paraId="7F022C35"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1.</w:t>
      </w:r>
      <w:r w:rsidRPr="00D93035">
        <w:rPr>
          <w:rFonts w:ascii="Calibri" w:hAnsi="Calibri"/>
          <w:color w:val="000000"/>
          <w:sz w:val="14"/>
          <w:szCs w:val="14"/>
        </w:rPr>
        <w:t xml:space="preserve">          </w:t>
      </w:r>
      <w:r w:rsidRPr="00D93035">
        <w:rPr>
          <w:rFonts w:ascii="Calibri" w:hAnsi="Calibri"/>
          <w:color w:val="000000"/>
        </w:rPr>
        <w:t>Milletlerarası Çalışma Teşkilatı Anayasasının 35 inci maddesinin 4 ve 5 inci fıkraları uyarınca, Genel Müdüre gönderilen beyanlar, Sözleşme hükümlerinin ülkede değişikliklerle mi yoksa değişiklik yapılmadan mı uygulanacağını bildirmelidir; beyan Sözleşme hükümlerinin değişiklikler kaydıyla uygulanacağını bildirdiği zaman, bu değişikliklerin nelerden ibaret olduğunu belirtmelidir.</w:t>
      </w:r>
    </w:p>
    <w:p w14:paraId="1166F0D5"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2.</w:t>
      </w:r>
      <w:r w:rsidRPr="00D93035">
        <w:rPr>
          <w:rFonts w:ascii="Calibri" w:hAnsi="Calibri"/>
          <w:color w:val="000000"/>
          <w:sz w:val="14"/>
          <w:szCs w:val="14"/>
        </w:rPr>
        <w:t xml:space="preserve">          </w:t>
      </w:r>
      <w:r w:rsidRPr="00D93035">
        <w:rPr>
          <w:rFonts w:ascii="Calibri" w:hAnsi="Calibri"/>
          <w:color w:val="000000"/>
        </w:rPr>
        <w:t>İlgili üye veyahut üyeler veya milletlerarası makam, daha evvelki bir beyanla bildiren değişikliği ileri sürmek hakkından daha sonraki bir beyanla tamamen veya kısmen vazgeçebilecektir.</w:t>
      </w:r>
    </w:p>
    <w:p w14:paraId="3531CD5B"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3.</w:t>
      </w:r>
      <w:r w:rsidRPr="00D93035">
        <w:rPr>
          <w:rFonts w:ascii="Calibri" w:hAnsi="Calibri"/>
          <w:color w:val="000000"/>
          <w:sz w:val="14"/>
          <w:szCs w:val="14"/>
        </w:rPr>
        <w:t xml:space="preserve">          </w:t>
      </w:r>
      <w:r w:rsidRPr="00D93035">
        <w:rPr>
          <w:rFonts w:ascii="Calibri" w:hAnsi="Calibri"/>
          <w:color w:val="000000"/>
        </w:rPr>
        <w:t>İlgili üye yahut üyeler veya milletlerarası makam, 11 inci madde hükümlerine uygun olarak Sözleşmenin feshedebileceği devreler zarfında, Milletlerarası Çalışma Bürosu Genel Müdürüne, daha evvelki bir beyanın hükümlerini herhangi bir başka bakımdan değiştiren ve bu Sözleşmenin uygulanması hususundaki durumu belirten yeni bir beyan gönderebilecektir.</w:t>
      </w:r>
    </w:p>
    <w:p w14:paraId="529FFBD1"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 </w:t>
      </w:r>
    </w:p>
    <w:p w14:paraId="5E8C6002"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b/>
          <w:bCs/>
          <w:color w:val="000000"/>
        </w:rPr>
        <w:t>MADDE 20</w:t>
      </w:r>
    </w:p>
    <w:p w14:paraId="4A4C19D2"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lastRenderedPageBreak/>
        <w:t>1.</w:t>
      </w:r>
      <w:r w:rsidRPr="00D93035">
        <w:rPr>
          <w:rFonts w:ascii="Calibri" w:hAnsi="Calibri"/>
          <w:color w:val="000000"/>
          <w:sz w:val="14"/>
          <w:szCs w:val="14"/>
        </w:rPr>
        <w:t xml:space="preserve">          </w:t>
      </w:r>
      <w:r w:rsidRPr="00D93035">
        <w:rPr>
          <w:rFonts w:ascii="Calibri" w:hAnsi="Calibri"/>
          <w:color w:val="000000"/>
        </w:rPr>
        <w:t>Bu Sözleşmeyi onayan her üye, onu ilk yürürlüğe giriş tarihinden itibaren on yıllık bir devre sonunda, Milletlerarası Çalışma Bürosu Genel Müdürüne gönderebileceği ve bu müdürün tescil edeceği bir ihbarname ile feshedebilir. Fesih, tescil tarihinden ancak bir yıl sonra muteber olacaktır.</w:t>
      </w:r>
    </w:p>
    <w:p w14:paraId="6487791C"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2.</w:t>
      </w:r>
      <w:r w:rsidRPr="00D93035">
        <w:rPr>
          <w:rFonts w:ascii="Calibri" w:hAnsi="Calibri"/>
          <w:color w:val="000000"/>
          <w:sz w:val="14"/>
          <w:szCs w:val="14"/>
        </w:rPr>
        <w:t xml:space="preserve">          </w:t>
      </w:r>
      <w:r w:rsidRPr="00D93035">
        <w:rPr>
          <w:rFonts w:ascii="Calibri" w:hAnsi="Calibri"/>
          <w:color w:val="000000"/>
        </w:rPr>
        <w:t>Bu Sözleşmeyi onamış olup da onu bundan evvelki fıkrada yazılı 10 yıllık devrenin bitiminden itibaren bir yıl zarfında, bu madde gereğince feshetmek ihtiyarını kullanmayan her üye, yeniden on yıllık devre bitimince, bu madde derpiş olunan şartlar içinde feshedilebilecektir.</w:t>
      </w:r>
    </w:p>
    <w:p w14:paraId="3C3E0F9F"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 </w:t>
      </w:r>
    </w:p>
    <w:p w14:paraId="33EA288B"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b/>
          <w:bCs/>
          <w:color w:val="000000"/>
        </w:rPr>
        <w:t>MADDE 21</w:t>
      </w:r>
    </w:p>
    <w:p w14:paraId="392237E9"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1.</w:t>
      </w:r>
      <w:r w:rsidRPr="00D93035">
        <w:rPr>
          <w:rFonts w:ascii="Calibri" w:hAnsi="Calibri"/>
          <w:color w:val="000000"/>
          <w:sz w:val="14"/>
          <w:szCs w:val="14"/>
        </w:rPr>
        <w:t xml:space="preserve">   </w:t>
      </w:r>
      <w:r w:rsidRPr="00D93035">
        <w:rPr>
          <w:rFonts w:ascii="Calibri" w:hAnsi="Calibri"/>
          <w:color w:val="000000"/>
        </w:rPr>
        <w:t>Milletlerarası Çalışma Bürosu Genel Müdürü, Teşkilat üyeleri tarafından kendisine bildirilen bütün onama, beyan ve fesihlerin tescil olunduğunu Milletlerarası Teşkilatının bütün üyelerine tebliğ edecektir.</w:t>
      </w:r>
    </w:p>
    <w:p w14:paraId="70C7B032"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2.</w:t>
      </w:r>
      <w:r w:rsidRPr="00D93035">
        <w:rPr>
          <w:rFonts w:ascii="Calibri" w:hAnsi="Calibri"/>
          <w:color w:val="000000"/>
          <w:sz w:val="14"/>
          <w:szCs w:val="14"/>
        </w:rPr>
        <w:t xml:space="preserve">   </w:t>
      </w:r>
      <w:r w:rsidRPr="00D93035">
        <w:rPr>
          <w:rFonts w:ascii="Calibri" w:hAnsi="Calibri"/>
          <w:color w:val="000000"/>
        </w:rPr>
        <w:t>Milletlerarası Çalışma Bürosu Genel Müdürü, kendisine gönderilen Sözleşmenin ikinci onama belgesinin tescil olunduğunu Teşkilat üyelerine tebliğ ederken, bu Sözleşmenin yürürlüğe gireceği tarih hakkında teşkilat üyelerinin dikkatini çekecektir.</w:t>
      </w:r>
    </w:p>
    <w:p w14:paraId="37BF641A"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 </w:t>
      </w:r>
    </w:p>
    <w:p w14:paraId="44700FB0"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b/>
          <w:bCs/>
          <w:color w:val="000000"/>
        </w:rPr>
        <w:t>MADDE 22</w:t>
      </w:r>
    </w:p>
    <w:p w14:paraId="1A16AF67"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Milletlerarası Çalışma Bürosu Genel Müdürü, yukarıdaki maddeler gereğince, tescil etmiş olduğu bütün onama, beyan ve fesihlere dair tam bilgileri, Birleşmiş Milletlerarası Antlaşmasının 102 inci maddesi uyarınca tescil edilmek üzere Birleşmiş Milletler Genel Sekreterine ulaştıracaktır.</w:t>
      </w:r>
    </w:p>
    <w:p w14:paraId="7353BB70"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 </w:t>
      </w:r>
    </w:p>
    <w:p w14:paraId="6E4A9A4A"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b/>
          <w:bCs/>
          <w:color w:val="000000"/>
        </w:rPr>
        <w:t>MADDE 23</w:t>
      </w:r>
    </w:p>
    <w:p w14:paraId="3F0E0A96"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Bu Sözleşmenin yürürlüğe girmesinden itibaren her on yıllık devre sonunda, Milletlerarası Çalışma Bürosu Yönetim Kurulu, bu Sözleşmenin uygulanması hakkındaki bir raporu Genel Konferansa sunacak ve onun tamamen veya kısmen değiştirilmesi meselesinin konferans gündemine konulması lüzumu hakkında karar verecektir.</w:t>
      </w:r>
    </w:p>
    <w:p w14:paraId="18B8E028"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 </w:t>
      </w:r>
    </w:p>
    <w:p w14:paraId="077C12D6"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b/>
          <w:bCs/>
          <w:color w:val="000000"/>
        </w:rPr>
        <w:t>MADDE 24</w:t>
      </w:r>
    </w:p>
    <w:p w14:paraId="3DEB46FA"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1.</w:t>
      </w:r>
      <w:r w:rsidRPr="00D93035">
        <w:rPr>
          <w:rFonts w:ascii="Calibri" w:hAnsi="Calibri"/>
          <w:color w:val="000000"/>
          <w:sz w:val="14"/>
          <w:szCs w:val="14"/>
        </w:rPr>
        <w:t xml:space="preserve">          </w:t>
      </w:r>
      <w:r w:rsidRPr="00D93035">
        <w:rPr>
          <w:rFonts w:ascii="Calibri" w:hAnsi="Calibri"/>
          <w:color w:val="000000"/>
        </w:rPr>
        <w:t>Konferansın bu Sözleşmeyi tamamen veya kısmen değiştiren yeni bir Sözleşme kabul etmesi halinde ve yeni sözleşme başkaca hükümler ihtiva eylemediği takdirde;</w:t>
      </w:r>
    </w:p>
    <w:p w14:paraId="060EB73F"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a.</w:t>
      </w:r>
      <w:r w:rsidRPr="00D93035">
        <w:rPr>
          <w:rFonts w:ascii="Calibri" w:hAnsi="Calibri"/>
          <w:color w:val="000000"/>
          <w:sz w:val="14"/>
          <w:szCs w:val="14"/>
        </w:rPr>
        <w:t xml:space="preserve">          </w:t>
      </w:r>
      <w:r w:rsidRPr="00D93035">
        <w:rPr>
          <w:rFonts w:ascii="Calibri" w:hAnsi="Calibri"/>
          <w:color w:val="000000"/>
        </w:rPr>
        <w:t>Tadil edici yeni sözleşmenin bir üye tarafından onanması keyfiyeti, yukarıdaki 23 üncü madde nazara alınmaksızın ve fakat tadil edici yeni sözleşme yürürlüğe girmiş kayıt ve şartı ile, bu Sözleşmenin derhal ve kendiliğinden feshini tazammun edecektir.</w:t>
      </w:r>
    </w:p>
    <w:p w14:paraId="7D9897DE"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b.</w:t>
      </w:r>
      <w:r w:rsidRPr="00D93035">
        <w:rPr>
          <w:rFonts w:ascii="Calibri" w:hAnsi="Calibri"/>
          <w:color w:val="000000"/>
          <w:sz w:val="14"/>
          <w:szCs w:val="14"/>
        </w:rPr>
        <w:t xml:space="preserve">          </w:t>
      </w:r>
      <w:r w:rsidRPr="00D93035">
        <w:rPr>
          <w:rFonts w:ascii="Calibri" w:hAnsi="Calibri"/>
          <w:color w:val="000000"/>
        </w:rPr>
        <w:t>Tadil edici yeni sözleşmenin yürürlüğe girmesi tarihinden itibaren bu Sözleşme, üyelerin onanmasına artık açık bulundurulmayacaktır.</w:t>
      </w:r>
    </w:p>
    <w:p w14:paraId="62071163"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2.</w:t>
      </w:r>
      <w:r w:rsidRPr="00D93035">
        <w:rPr>
          <w:rFonts w:ascii="Calibri" w:hAnsi="Calibri"/>
          <w:color w:val="000000"/>
          <w:sz w:val="14"/>
          <w:szCs w:val="14"/>
        </w:rPr>
        <w:t xml:space="preserve">          </w:t>
      </w:r>
      <w:r w:rsidRPr="00D93035">
        <w:rPr>
          <w:rFonts w:ascii="Calibri" w:hAnsi="Calibri"/>
          <w:color w:val="000000"/>
        </w:rPr>
        <w:t xml:space="preserve">Bu Sözleşme, onu onayıp da tadil edici sözleşmeyi onamış bulunan üyeler için, her halde şimdiki şekil ve muhtevasıyla muteber olmakta devam edecektir. </w:t>
      </w:r>
    </w:p>
    <w:p w14:paraId="4432F8FA"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 </w:t>
      </w:r>
    </w:p>
    <w:p w14:paraId="72866BE1"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b/>
          <w:bCs/>
          <w:color w:val="000000"/>
        </w:rPr>
        <w:t>MADDE 25</w:t>
      </w:r>
    </w:p>
    <w:p w14:paraId="29E58782" w14:textId="77777777" w:rsidR="00D93035" w:rsidRPr="00D93035" w:rsidRDefault="00D93035" w:rsidP="00D93035">
      <w:pPr>
        <w:pStyle w:val="ListeParagraf"/>
        <w:numPr>
          <w:ilvl w:val="0"/>
          <w:numId w:val="1"/>
        </w:numPr>
        <w:jc w:val="both"/>
        <w:rPr>
          <w:rFonts w:ascii="Calibri" w:hAnsi="Calibri"/>
        </w:rPr>
      </w:pPr>
      <w:r w:rsidRPr="00D93035">
        <w:rPr>
          <w:rFonts w:ascii="Calibri" w:hAnsi="Calibri"/>
          <w:color w:val="000000"/>
        </w:rPr>
        <w:t>Bu Sözleşmenin Fransızca ve İngilizce metinleri aynı şekilde muteberdir.</w:t>
      </w:r>
    </w:p>
    <w:p w14:paraId="179847B9" w14:textId="21FF5D3E"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p>
    <w:p w14:paraId="480438CE"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lang w:val="en-US"/>
        </w:rPr>
        <w:t>Prensip-2</w:t>
      </w:r>
      <w:r w:rsidRPr="00867F82">
        <w:rPr>
          <w:rFonts w:ascii="Arial" w:hAnsi="Arial" w:cs="Arial"/>
          <w:color w:val="C00000"/>
          <w:sz w:val="24"/>
          <w:szCs w:val="24"/>
          <w:lang w:val="en-US"/>
        </w:rPr>
        <w:t xml:space="preserve">: </w:t>
      </w:r>
      <w:r w:rsidRPr="00867F82">
        <w:rPr>
          <w:rFonts w:ascii="Arial" w:hAnsi="Arial" w:cs="Arial"/>
          <w:color w:val="C00000"/>
          <w:sz w:val="24"/>
          <w:szCs w:val="24"/>
        </w:rPr>
        <w:t>İş kazaların ağırlıkları</w:t>
      </w:r>
    </w:p>
    <w:p w14:paraId="6504244E"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lang w:val="en-US"/>
        </w:rPr>
        <w:t>Prensip-</w:t>
      </w:r>
      <w:r w:rsidRPr="00867F82">
        <w:rPr>
          <w:rFonts w:ascii="Arial" w:hAnsi="Arial" w:cs="Arial"/>
          <w:b/>
          <w:bCs/>
          <w:color w:val="C00000"/>
          <w:sz w:val="24"/>
          <w:szCs w:val="24"/>
        </w:rPr>
        <w:t>3</w:t>
      </w:r>
      <w:r w:rsidRPr="00867F82">
        <w:rPr>
          <w:rFonts w:ascii="Arial" w:hAnsi="Arial" w:cs="Arial"/>
          <w:color w:val="C00000"/>
          <w:sz w:val="24"/>
          <w:szCs w:val="24"/>
        </w:rPr>
        <w:t>: Kaza Sonucu Meydana Gelecek Zararın Büyüklüğü Kestirilemez, Bu Tamamen Tesadüflere Bağlıdır.</w:t>
      </w:r>
    </w:p>
    <w:p w14:paraId="59543084" w14:textId="77777777" w:rsidR="00A6279D" w:rsidRPr="00867F82" w:rsidRDefault="00A6279D" w:rsidP="009775DB">
      <w:pPr>
        <w:pStyle w:val="NormalWeb"/>
        <w:spacing w:before="120" w:beforeAutospacing="0" w:after="0" w:afterAutospacing="0" w:line="360" w:lineRule="auto"/>
        <w:ind w:left="142"/>
        <w:jc w:val="center"/>
        <w:outlineLvl w:val="1"/>
        <w:rPr>
          <w:rFonts w:ascii="Arial" w:hAnsi="Arial" w:cs="Arial"/>
          <w:color w:val="C00000"/>
        </w:rPr>
      </w:pPr>
    </w:p>
    <w:p w14:paraId="37598D45" w14:textId="74E03B69" w:rsidR="00404FC4" w:rsidRPr="00867F82" w:rsidRDefault="00404FC4" w:rsidP="009775DB">
      <w:pPr>
        <w:pStyle w:val="NormalWeb"/>
        <w:spacing w:before="120" w:beforeAutospacing="0" w:after="0" w:afterAutospacing="0" w:line="360" w:lineRule="auto"/>
        <w:ind w:left="142"/>
        <w:jc w:val="center"/>
        <w:outlineLvl w:val="1"/>
        <w:rPr>
          <w:rFonts w:ascii="Arial" w:hAnsi="Arial" w:cs="Arial"/>
          <w:color w:val="C00000"/>
        </w:rPr>
      </w:pPr>
      <w:bookmarkStart w:id="2" w:name="_Toc140838976"/>
      <w:r w:rsidRPr="00867F82">
        <w:rPr>
          <w:rFonts w:ascii="Arial" w:hAnsi="Arial" w:cs="Arial"/>
          <w:color w:val="C00000"/>
        </w:rPr>
        <w:t>İŞVEREN</w:t>
      </w:r>
      <w:bookmarkEnd w:id="1"/>
      <w:r w:rsidR="00A976AF" w:rsidRPr="00867F82">
        <w:rPr>
          <w:rFonts w:ascii="Arial" w:hAnsi="Arial" w:cs="Arial"/>
          <w:color w:val="C00000"/>
        </w:rPr>
        <w:t>İN SORUMLULUĞU</w:t>
      </w:r>
      <w:bookmarkEnd w:id="2"/>
    </w:p>
    <w:p w14:paraId="465F8AEA" w14:textId="6390715B" w:rsidR="00404FC4" w:rsidRPr="00867F82" w:rsidRDefault="00993073" w:rsidP="00987130">
      <w:pPr>
        <w:pStyle w:val="NormalWeb"/>
        <w:spacing w:before="120" w:beforeAutospacing="0" w:after="0" w:afterAutospacing="0" w:line="360" w:lineRule="auto"/>
        <w:ind w:left="142"/>
        <w:jc w:val="both"/>
        <w:rPr>
          <w:rFonts w:ascii="Arial" w:hAnsi="Arial" w:cs="Arial"/>
          <w:color w:val="C00000"/>
        </w:rPr>
      </w:pPr>
      <w:r w:rsidRPr="00867F82">
        <w:rPr>
          <w:rFonts w:ascii="Arial" w:hAnsi="Arial" w:cs="Arial"/>
          <w:color w:val="C00000"/>
        </w:rPr>
        <w:t>iş sağlığı ve Güvenliği yönünden risk değerlendirilmesi yapmak veya yaptırmakla</w:t>
      </w:r>
    </w:p>
    <w:p w14:paraId="04FAA5E6" w14:textId="59700468" w:rsidR="00CF3976" w:rsidRPr="00867F82" w:rsidRDefault="00404FC4" w:rsidP="00987130">
      <w:pPr>
        <w:pStyle w:val="NormalWeb"/>
        <w:spacing w:before="120" w:beforeAutospacing="0" w:after="0" w:afterAutospacing="0" w:line="360" w:lineRule="auto"/>
        <w:ind w:left="142"/>
        <w:jc w:val="both"/>
        <w:rPr>
          <w:rFonts w:ascii="Arial" w:hAnsi="Arial" w:cs="Arial"/>
          <w:color w:val="C00000"/>
        </w:rPr>
      </w:pPr>
      <w:r w:rsidRPr="00867F82">
        <w:rPr>
          <w:rFonts w:ascii="Arial" w:hAnsi="Arial" w:cs="Arial"/>
          <w:color w:val="C00000"/>
        </w:rPr>
        <w:t>Yükümlüdür</w:t>
      </w:r>
      <w:r w:rsidR="000570E3" w:rsidRPr="00867F82">
        <w:rPr>
          <w:rFonts w:ascii="Arial" w:hAnsi="Arial" w:cs="Arial"/>
          <w:color w:val="C00000"/>
        </w:rPr>
        <w:t xml:space="preserve">. İşverenin görevleri ise aşağıda görüldüğü gibi öncelikle bilgi edinme, görevlendirme, tehlikeleri saptama/belirleme, Dokümantasyon, riskleri saptama, önlemleri alma alınan önlemleri kontrol ve etkinliğinin devamını kontrol etme olarak belirtilebilir. </w:t>
      </w:r>
    </w:p>
    <w:p w14:paraId="25F89D89" w14:textId="1A509A14" w:rsidR="00213E37" w:rsidRPr="00867F82" w:rsidRDefault="0062262B" w:rsidP="0062262B">
      <w:pPr>
        <w:autoSpaceDE w:val="0"/>
        <w:autoSpaceDN w:val="0"/>
        <w:adjustRightInd w:val="0"/>
        <w:spacing w:before="120" w:line="360" w:lineRule="auto"/>
        <w:rPr>
          <w:rFonts w:ascii="Arial" w:hAnsi="Arial" w:cs="Arial"/>
          <w:color w:val="C00000"/>
        </w:rPr>
      </w:pPr>
      <w:r w:rsidRPr="00867F82">
        <w:rPr>
          <w:rFonts w:ascii="Arial" w:hAnsi="Arial" w:cs="Arial"/>
          <w:color w:val="C00000"/>
        </w:rPr>
        <w:t>çok iyi anlatılmalı ve yazılı ve imzalanarak duyurulmalıdır.</w:t>
      </w:r>
    </w:p>
    <w:p w14:paraId="25F2C474" w14:textId="77777777" w:rsidR="00BC707A" w:rsidRPr="00867F82" w:rsidRDefault="00BC707A" w:rsidP="00BC707A">
      <w:pPr>
        <w:jc w:val="center"/>
        <w:rPr>
          <w:rFonts w:ascii="Arial" w:hAnsi="Arial" w:cs="Arial"/>
          <w:color w:val="C00000"/>
        </w:rPr>
      </w:pPr>
    </w:p>
    <w:p w14:paraId="2F3ADBAA" w14:textId="77777777" w:rsidR="00BC707A" w:rsidRDefault="00BC707A" w:rsidP="00BC707A">
      <w:pPr>
        <w:jc w:val="center"/>
        <w:rPr>
          <w:rFonts w:ascii="Arial" w:hAnsi="Arial" w:cs="Arial"/>
        </w:rPr>
      </w:pPr>
    </w:p>
    <w:p w14:paraId="165258BD" w14:textId="77777777" w:rsidR="00BC707A" w:rsidRDefault="00BC707A" w:rsidP="00BC707A">
      <w:pPr>
        <w:jc w:val="center"/>
        <w:rPr>
          <w:rFonts w:ascii="Arial" w:hAnsi="Arial" w:cs="Arial"/>
        </w:rPr>
      </w:pPr>
    </w:p>
    <w:p w14:paraId="0CB27F0F" w14:textId="77777777" w:rsidR="00BC707A" w:rsidRDefault="00BC707A" w:rsidP="00BC707A">
      <w:pPr>
        <w:jc w:val="center"/>
        <w:rPr>
          <w:rFonts w:ascii="Arial" w:hAnsi="Arial" w:cs="Arial"/>
        </w:rPr>
      </w:pPr>
    </w:p>
    <w:p w14:paraId="29252EC1" w14:textId="77777777" w:rsidR="00BC707A" w:rsidRDefault="00BC707A" w:rsidP="00BC707A">
      <w:pPr>
        <w:jc w:val="center"/>
        <w:rPr>
          <w:rFonts w:ascii="Arial" w:hAnsi="Arial" w:cs="Arial"/>
        </w:rPr>
      </w:pPr>
    </w:p>
    <w:p w14:paraId="3BE63DCD" w14:textId="77777777" w:rsidR="00BC707A" w:rsidRDefault="00BC707A" w:rsidP="00BC707A">
      <w:pPr>
        <w:jc w:val="center"/>
        <w:rPr>
          <w:rFonts w:ascii="Arial" w:hAnsi="Arial" w:cs="Arial"/>
        </w:rPr>
      </w:pPr>
    </w:p>
    <w:p w14:paraId="7711819C" w14:textId="77777777" w:rsidR="00BC707A" w:rsidRDefault="00BC707A" w:rsidP="00BC707A">
      <w:pPr>
        <w:jc w:val="center"/>
        <w:rPr>
          <w:rFonts w:ascii="Arial" w:hAnsi="Arial" w:cs="Arial"/>
        </w:rPr>
      </w:pPr>
    </w:p>
    <w:p w14:paraId="06D6FE29" w14:textId="596B500F" w:rsidR="00BC707A" w:rsidRPr="00BC707A" w:rsidRDefault="00BC707A" w:rsidP="00BC707A">
      <w:pPr>
        <w:jc w:val="center"/>
        <w:rPr>
          <w:rFonts w:ascii="Arial" w:hAnsi="Arial" w:cs="Arial"/>
        </w:rPr>
      </w:pPr>
    </w:p>
    <w:sectPr w:rsidR="00BC707A" w:rsidRPr="00BC707A" w:rsidSect="002F4C09">
      <w:headerReference w:type="default" r:id="rId14"/>
      <w:footerReference w:type="default" r:id="rId15"/>
      <w:pgSz w:w="11906" w:h="16838"/>
      <w:pgMar w:top="1913" w:right="707" w:bottom="1417" w:left="1417" w:header="567"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AC791" w14:textId="77777777" w:rsidR="00D06292" w:rsidRDefault="00D06292" w:rsidP="00391F64">
      <w:r>
        <w:separator/>
      </w:r>
    </w:p>
  </w:endnote>
  <w:endnote w:type="continuationSeparator" w:id="0">
    <w:p w14:paraId="6538D9C7" w14:textId="77777777" w:rsidR="00D06292" w:rsidRDefault="00D06292" w:rsidP="00391F64">
      <w:r>
        <w:continuationSeparator/>
      </w:r>
    </w:p>
  </w:endnote>
  <w:endnote w:type="continuationNotice" w:id="1">
    <w:p w14:paraId="2B899DA4" w14:textId="77777777" w:rsidR="00D06292" w:rsidRDefault="00D062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2D2" w14:textId="4A827656" w:rsidR="004D5852" w:rsidRDefault="001759DB" w:rsidP="009D5205">
    <w:pPr>
      <w:pStyle w:val="AltBilgi"/>
    </w:pPr>
    <w:r>
      <w:rPr>
        <w:sz w:val="16"/>
        <w:szCs w:val="16"/>
      </w:rPr>
      <w:t>Nİ</w:t>
    </w:r>
    <w:sdt>
      <w:sdtPr>
        <w:rPr>
          <w:sz w:val="16"/>
          <w:szCs w:val="16"/>
        </w:rPr>
        <w:id w:val="300432243"/>
        <w:docPartObj>
          <w:docPartGallery w:val="Page Numbers (Bottom of Page)"/>
          <w:docPartUnique/>
        </w:docPartObj>
      </w:sdtPr>
      <w:sdtEndPr/>
      <w:sdtContent>
        <w:sdt>
          <w:sdtPr>
            <w:rPr>
              <w:sz w:val="16"/>
              <w:szCs w:val="16"/>
            </w:rPr>
            <w:id w:val="-287589046"/>
            <w:docPartObj>
              <w:docPartGallery w:val="Page Numbers (Top of Page)"/>
              <w:docPartUnique/>
            </w:docPartObj>
          </w:sdtPr>
          <w:sdtEndPr/>
          <w:sdtContent>
            <w:r w:rsidR="004D5852">
              <w:rPr>
                <w:sz w:val="16"/>
                <w:szCs w:val="16"/>
              </w:rPr>
              <w:t>2</w:t>
            </w:r>
            <w:r w:rsidR="00AE4655">
              <w:rPr>
                <w:sz w:val="16"/>
                <w:szCs w:val="16"/>
              </w:rPr>
              <w:t>310157</w:t>
            </w:r>
            <w:r w:rsidR="004D5852">
              <w:rPr>
                <w:sz w:val="16"/>
                <w:szCs w:val="16"/>
              </w:rPr>
              <w:tab/>
            </w:r>
            <w:r w:rsidR="004D5852" w:rsidRPr="00391F64">
              <w:rPr>
                <w:sz w:val="16"/>
                <w:szCs w:val="16"/>
              </w:rPr>
              <w:t xml:space="preserve">Sayfa </w:t>
            </w:r>
            <w:r w:rsidR="004D5852" w:rsidRPr="00391F64">
              <w:rPr>
                <w:sz w:val="16"/>
                <w:szCs w:val="16"/>
              </w:rPr>
              <w:fldChar w:fldCharType="begin"/>
            </w:r>
            <w:r w:rsidR="004D5852" w:rsidRPr="00391F64">
              <w:rPr>
                <w:sz w:val="16"/>
                <w:szCs w:val="16"/>
              </w:rPr>
              <w:instrText>PAGE</w:instrText>
            </w:r>
            <w:r w:rsidR="004D5852" w:rsidRPr="00391F64">
              <w:rPr>
                <w:sz w:val="16"/>
                <w:szCs w:val="16"/>
              </w:rPr>
              <w:fldChar w:fldCharType="separate"/>
            </w:r>
            <w:r w:rsidR="004D5852" w:rsidRPr="00391F64">
              <w:rPr>
                <w:sz w:val="16"/>
                <w:szCs w:val="16"/>
              </w:rPr>
              <w:t>2</w:t>
            </w:r>
            <w:r w:rsidR="004D5852" w:rsidRPr="00391F64">
              <w:rPr>
                <w:sz w:val="16"/>
                <w:szCs w:val="16"/>
              </w:rPr>
              <w:fldChar w:fldCharType="end"/>
            </w:r>
            <w:r w:rsidR="004D5852" w:rsidRPr="00391F64">
              <w:rPr>
                <w:sz w:val="16"/>
                <w:szCs w:val="16"/>
              </w:rPr>
              <w:t xml:space="preserve"> / </w:t>
            </w:r>
            <w:r w:rsidR="004D5852" w:rsidRPr="00391F64">
              <w:rPr>
                <w:sz w:val="16"/>
                <w:szCs w:val="16"/>
              </w:rPr>
              <w:fldChar w:fldCharType="begin"/>
            </w:r>
            <w:r w:rsidR="004D5852" w:rsidRPr="00391F64">
              <w:rPr>
                <w:sz w:val="16"/>
                <w:szCs w:val="16"/>
              </w:rPr>
              <w:instrText>NUMPAGES</w:instrText>
            </w:r>
            <w:r w:rsidR="004D5852" w:rsidRPr="00391F64">
              <w:rPr>
                <w:sz w:val="16"/>
                <w:szCs w:val="16"/>
              </w:rPr>
              <w:fldChar w:fldCharType="separate"/>
            </w:r>
            <w:r w:rsidR="004D5852" w:rsidRPr="00391F64">
              <w:rPr>
                <w:sz w:val="16"/>
                <w:szCs w:val="16"/>
              </w:rPr>
              <w:t>2</w:t>
            </w:r>
            <w:r w:rsidR="004D5852" w:rsidRPr="00391F64">
              <w:rPr>
                <w:sz w:val="16"/>
                <w:szCs w:val="16"/>
              </w:rPr>
              <w:fldChar w:fldCharType="end"/>
            </w:r>
          </w:sdtContent>
        </w:sdt>
      </w:sdtContent>
    </w:sdt>
    <w:r w:rsidR="004D5852">
      <w:rPr>
        <w:sz w:val="16"/>
        <w:szCs w:val="16"/>
      </w:rPr>
      <w:tab/>
    </w:r>
    <w:r w:rsidR="009F5B27">
      <w:rPr>
        <w:sz w:val="16"/>
        <w:szCs w:val="16"/>
      </w:rPr>
      <w:fldChar w:fldCharType="begin"/>
    </w:r>
    <w:r w:rsidR="009F5B27">
      <w:rPr>
        <w:sz w:val="16"/>
        <w:szCs w:val="16"/>
      </w:rPr>
      <w:instrText xml:space="preserve"> FILENAME  \* FirstCap  \* MERGEFORMAT </w:instrText>
    </w:r>
    <w:r w:rsidR="009F5B27">
      <w:rPr>
        <w:sz w:val="16"/>
        <w:szCs w:val="16"/>
      </w:rPr>
      <w:fldChar w:fldCharType="separate"/>
    </w:r>
    <w:r w:rsidR="006D2767">
      <w:rPr>
        <w:noProof/>
        <w:sz w:val="16"/>
        <w:szCs w:val="16"/>
      </w:rPr>
      <w:t>İlo-96-ucretli-is-bulma-burolari-hakkinda-sozlesme.docx</w:t>
    </w:r>
    <w:r w:rsidR="009F5B27">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C929D" w14:textId="77777777" w:rsidR="00D06292" w:rsidRDefault="00D06292" w:rsidP="00391F64">
      <w:r>
        <w:separator/>
      </w:r>
    </w:p>
  </w:footnote>
  <w:footnote w:type="continuationSeparator" w:id="0">
    <w:p w14:paraId="161E37D2" w14:textId="77777777" w:rsidR="00D06292" w:rsidRDefault="00D06292" w:rsidP="00391F64">
      <w:r>
        <w:continuationSeparator/>
      </w:r>
    </w:p>
  </w:footnote>
  <w:footnote w:type="continuationNotice" w:id="1">
    <w:p w14:paraId="3E7BB869" w14:textId="77777777" w:rsidR="00D06292" w:rsidRDefault="00D062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F60F" w14:textId="0A64A899" w:rsidR="004D5852" w:rsidRPr="004D3885" w:rsidRDefault="004D5852" w:rsidP="009A3BE7">
    <w:pPr>
      <w:pStyle w:val="stBilgi"/>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F69C" w14:textId="0850C251" w:rsidR="004D5852" w:rsidRPr="00BC707A" w:rsidRDefault="00C11A0A" w:rsidP="004D3885">
    <w:pPr>
      <w:pStyle w:val="stBilgi"/>
      <w:spacing w:after="0" w:line="240" w:lineRule="atLeast"/>
      <w:jc w:val="center"/>
      <w:rPr>
        <w:b/>
        <w:bCs/>
        <w:sz w:val="24"/>
        <w:szCs w:val="24"/>
      </w:rPr>
    </w:pPr>
    <w:r w:rsidRPr="00BC707A">
      <w:rPr>
        <w:noProof/>
        <w:sz w:val="24"/>
        <w:szCs w:val="24"/>
      </w:rPr>
      <w:drawing>
        <wp:anchor distT="0" distB="0" distL="114300" distR="114300" simplePos="0" relativeHeight="251577856" behindDoc="0" locked="0" layoutInCell="1" allowOverlap="1" wp14:anchorId="427C6E45" wp14:editId="58D71332">
          <wp:simplePos x="0" y="0"/>
          <wp:positionH relativeFrom="column">
            <wp:posOffset>-495349</wp:posOffset>
          </wp:positionH>
          <wp:positionV relativeFrom="paragraph">
            <wp:posOffset>-236953</wp:posOffset>
          </wp:positionV>
          <wp:extent cx="314325" cy="233680"/>
          <wp:effectExtent l="0" t="0" r="9525" b="0"/>
          <wp:wrapSquare wrapText="bothSides"/>
          <wp:docPr id="108504250" name="Resim 108504250" descr="amblem ni">
            <a:extLst xmlns:a="http://schemas.openxmlformats.org/drawingml/2006/main">
              <a:ext uri="{FF2B5EF4-FFF2-40B4-BE49-F238E27FC236}">
                <a16:creationId xmlns:a16="http://schemas.microsoft.com/office/drawing/2014/main" id="{E62E9E14-2327-47BF-AFD7-E2A4CC82AB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4" descr="amblem ni">
                    <a:extLst>
                      <a:ext uri="{FF2B5EF4-FFF2-40B4-BE49-F238E27FC236}">
                        <a16:creationId xmlns:a16="http://schemas.microsoft.com/office/drawing/2014/main" id="{E62E9E14-2327-47BF-AFD7-E2A4CC82ABB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23368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b/>
          <w:bCs/>
          <w:sz w:val="24"/>
          <w:szCs w:val="24"/>
        </w:rPr>
        <w:id w:val="-660533765"/>
        <w:docPartObj>
          <w:docPartGallery w:val="Page Numbers (Margins)"/>
          <w:docPartUnique/>
        </w:docPartObj>
      </w:sdtPr>
      <w:sdtEndPr/>
      <w:sdtContent>
        <w:r w:rsidRPr="00C11A0A">
          <w:rPr>
            <w:b/>
            <w:bCs/>
            <w:noProof/>
            <w:sz w:val="24"/>
            <w:szCs w:val="24"/>
          </w:rPr>
          <mc:AlternateContent>
            <mc:Choice Requires="wps">
              <w:drawing>
                <wp:anchor distT="0" distB="0" distL="114300" distR="114300" simplePos="0" relativeHeight="251895296" behindDoc="0" locked="0" layoutInCell="0" allowOverlap="1" wp14:anchorId="6EBDFD39" wp14:editId="6D54FFAE">
                  <wp:simplePos x="0" y="0"/>
                  <wp:positionH relativeFrom="rightMargin">
                    <wp:align>right</wp:align>
                  </wp:positionH>
                  <wp:positionV relativeFrom="margin">
                    <wp:align>center</wp:align>
                  </wp:positionV>
                  <wp:extent cx="727710" cy="329565"/>
                  <wp:effectExtent l="0" t="0" r="0" b="3810"/>
                  <wp:wrapNone/>
                  <wp:docPr id="201404272"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8593D" w14:textId="77777777" w:rsidR="00C11A0A" w:rsidRDefault="00C11A0A">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EBDFD39" id="Dikdörtgen 1" o:spid="_x0000_s1032" style="position:absolute;left:0;text-align:left;margin-left:6.1pt;margin-top:0;width:57.3pt;height:25.95pt;z-index:25189529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09A8593D" w14:textId="77777777" w:rsidR="00C11A0A" w:rsidRDefault="00C11A0A">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4D5852" w:rsidRPr="00BC707A">
      <w:rPr>
        <w:noProof/>
        <w:sz w:val="24"/>
        <w:szCs w:val="24"/>
      </w:rPr>
      <mc:AlternateContent>
        <mc:Choice Requires="wps">
          <w:drawing>
            <wp:anchor distT="0" distB="0" distL="114300" distR="114300" simplePos="0" relativeHeight="251736576" behindDoc="0" locked="0" layoutInCell="1" allowOverlap="1" wp14:anchorId="068F3F71" wp14:editId="16ECBD77">
              <wp:simplePos x="0" y="0"/>
              <wp:positionH relativeFrom="column">
                <wp:posOffset>5778983</wp:posOffset>
              </wp:positionH>
              <wp:positionV relativeFrom="paragraph">
                <wp:posOffset>-221056</wp:posOffset>
              </wp:positionV>
              <wp:extent cx="481330" cy="256032"/>
              <wp:effectExtent l="0" t="0" r="13970" b="10795"/>
              <wp:wrapNone/>
              <wp:docPr id="1737047066" name="Metin Kutusu 1737047066"/>
              <wp:cNvGraphicFramePr/>
              <a:graphic xmlns:a="http://schemas.openxmlformats.org/drawingml/2006/main">
                <a:graphicData uri="http://schemas.microsoft.com/office/word/2010/wordprocessingShape">
                  <wps:wsp>
                    <wps:cNvSpPr txBox="1"/>
                    <wps:spPr>
                      <a:xfrm>
                        <a:off x="0" y="0"/>
                        <a:ext cx="481330" cy="256032"/>
                      </a:xfrm>
                      <a:prstGeom prst="rect">
                        <a:avLst/>
                      </a:prstGeom>
                      <a:solidFill>
                        <a:srgbClr val="FF0000"/>
                      </a:solidFill>
                      <a:ln w="6350">
                        <a:solidFill>
                          <a:prstClr val="black"/>
                        </a:solidFill>
                      </a:ln>
                    </wps:spPr>
                    <wps:txbx>
                      <w:txbxContent>
                        <w:p w14:paraId="48FB2322" w14:textId="38B9C2F9" w:rsidR="004D5852" w:rsidRPr="00AE4655" w:rsidRDefault="0080317B" w:rsidP="008F35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10</w:t>
                          </w:r>
                          <w:r w:rsidR="00DE4386">
                            <w:rPr>
                              <w:rFonts w:ascii="Arial" w:hAnsi="Arial" w:cs="Arial"/>
                              <w:b/>
                              <w:bCs/>
                              <w:color w:val="FFFFFF" w:themeColor="background1"/>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8F3F71" id="_x0000_t202" coordsize="21600,21600" o:spt="202" path="m,l,21600r21600,l21600,xe">
              <v:stroke joinstyle="miter"/>
              <v:path gradientshapeok="t" o:connecttype="rect"/>
            </v:shapetype>
            <v:shape id="Metin Kutusu 1737047066" o:spid="_x0000_s1033" type="#_x0000_t202" style="position:absolute;left:0;text-align:left;margin-left:455.05pt;margin-top:-17.4pt;width:37.9pt;height:20.15pt;z-index:251736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" fillcolor="red" strokeweight=".5pt">
              <v:textbox>
                <w:txbxContent>
                  <w:p w14:paraId="48FB2322" w14:textId="38B9C2F9" w:rsidR="004D5852" w:rsidRPr="00AE4655" w:rsidRDefault="0080317B" w:rsidP="008F35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10</w:t>
                    </w:r>
                    <w:r w:rsidR="00DE4386">
                      <w:rPr>
                        <w:rFonts w:ascii="Arial" w:hAnsi="Arial" w:cs="Arial"/>
                        <w:b/>
                        <w:bCs/>
                        <w:color w:val="FFFFFF" w:themeColor="background1"/>
                        <w:sz w:val="20"/>
                        <w:szCs w:val="20"/>
                      </w:rPr>
                      <w:t>B</w:t>
                    </w:r>
                  </w:p>
                </w:txbxContent>
              </v:textbox>
            </v:shape>
          </w:pict>
        </mc:Fallback>
      </mc:AlternateContent>
    </w:r>
    <w:r w:rsidR="004D5852" w:rsidRPr="00BC707A">
      <w:rPr>
        <w:b/>
        <w:bCs/>
        <w:sz w:val="24"/>
        <w:szCs w:val="24"/>
      </w:rPr>
      <w:t>GÜDEK</w:t>
    </w:r>
  </w:p>
  <w:p w14:paraId="0CE5C3D4" w14:textId="56FE0092" w:rsidR="00BC707A" w:rsidRPr="0080317B" w:rsidRDefault="0080317B" w:rsidP="004D3885">
    <w:pPr>
      <w:pStyle w:val="stBilgi"/>
      <w:spacing w:after="0" w:line="240" w:lineRule="atLeast"/>
      <w:jc w:val="center"/>
      <w:rPr>
        <w:sz w:val="18"/>
        <w:szCs w:val="18"/>
      </w:rPr>
    </w:pPr>
    <w:r w:rsidRPr="0080317B">
      <w:rPr>
        <w:sz w:val="18"/>
        <w:szCs w:val="18"/>
      </w:rPr>
      <w:t>10</w:t>
    </w:r>
    <w:r w:rsidR="00BC707A" w:rsidRPr="0080317B">
      <w:rPr>
        <w:sz w:val="18"/>
        <w:szCs w:val="18"/>
      </w:rPr>
      <w:t xml:space="preserve">- </w:t>
    </w:r>
    <w:r w:rsidRPr="0080317B">
      <w:rPr>
        <w:sz w:val="18"/>
        <w:szCs w:val="18"/>
      </w:rPr>
      <w:t>UYGULAMALAR</w:t>
    </w:r>
  </w:p>
  <w:p w14:paraId="65CE5C71" w14:textId="3C89D49E" w:rsidR="00BC707A" w:rsidRDefault="0080317B" w:rsidP="00E8372E">
    <w:pPr>
      <w:spacing w:after="0" w:line="240" w:lineRule="auto"/>
      <w:jc w:val="center"/>
      <w:rPr>
        <w:b/>
        <w:bCs/>
        <w:sz w:val="18"/>
        <w:szCs w:val="18"/>
      </w:rPr>
    </w:pPr>
    <w:r>
      <w:rPr>
        <w:rFonts w:ascii="Times New Roman" w:eastAsiaTheme="majorEastAsia" w:hAnsi="Times New Roman" w:cs="Times New Roman"/>
        <w:b/>
        <w:bCs/>
        <w:color w:val="000000" w:themeColor="text1"/>
        <w:sz w:val="18"/>
        <w:szCs w:val="18"/>
      </w:rPr>
      <w:t>10</w:t>
    </w:r>
    <w:r w:rsidR="00DE4386">
      <w:rPr>
        <w:rFonts w:ascii="Times New Roman" w:eastAsiaTheme="majorEastAsia" w:hAnsi="Times New Roman" w:cs="Times New Roman"/>
        <w:b/>
        <w:bCs/>
        <w:color w:val="000000" w:themeColor="text1"/>
        <w:sz w:val="18"/>
        <w:szCs w:val="18"/>
      </w:rPr>
      <w:t>B</w:t>
    </w:r>
    <w:r>
      <w:rPr>
        <w:rFonts w:ascii="Times New Roman" w:eastAsiaTheme="majorEastAsia" w:hAnsi="Times New Roman" w:cs="Times New Roman"/>
        <w:b/>
        <w:bCs/>
        <w:color w:val="000000" w:themeColor="text1"/>
        <w:sz w:val="18"/>
        <w:szCs w:val="18"/>
      </w:rPr>
      <w:t xml:space="preserve">- </w:t>
    </w:r>
    <w:r w:rsidR="00DE4386">
      <w:rPr>
        <w:rFonts w:ascii="Times New Roman" w:eastAsiaTheme="majorEastAsia" w:hAnsi="Times New Roman" w:cs="Times New Roman"/>
        <w:b/>
        <w:bCs/>
        <w:color w:val="000000" w:themeColor="text1"/>
        <w:sz w:val="18"/>
        <w:szCs w:val="18"/>
      </w:rPr>
      <w:t>ILO DİREKTİFLER NO77</w:t>
    </w:r>
    <w:r w:rsidR="00E8372E" w:rsidRPr="00E8372E">
      <w:rPr>
        <w:rFonts w:ascii="Times New Roman" w:eastAsiaTheme="majorEastAsia" w:hAnsi="Times New Roman" w:cs="Times New Roman"/>
        <w:b/>
        <w:bCs/>
        <w:color w:val="000000" w:themeColor="text1"/>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723BC"/>
    <w:multiLevelType w:val="hybridMultilevel"/>
    <w:tmpl w:val="15F48B98"/>
    <w:lvl w:ilvl="0" w:tplc="B8CE32BA">
      <w:start w:val="1"/>
      <w:numFmt w:val="lowerLetter"/>
      <w:lvlText w:val="%1."/>
      <w:lvlJc w:val="left"/>
      <w:pPr>
        <w:tabs>
          <w:tab w:val="num" w:pos="720"/>
        </w:tabs>
        <w:ind w:left="720" w:hanging="360"/>
      </w:pPr>
    </w:lvl>
    <w:lvl w:ilvl="1" w:tplc="53C89686">
      <w:start w:val="3"/>
      <w:numFmt w:val="decimal"/>
      <w:lvlText w:val="%2."/>
      <w:lvlJc w:val="left"/>
      <w:pPr>
        <w:tabs>
          <w:tab w:val="num" w:pos="1440"/>
        </w:tabs>
        <w:ind w:left="1440" w:hanging="360"/>
      </w:pPr>
    </w:lvl>
    <w:lvl w:ilvl="2" w:tplc="1AC8EEC6" w:tentative="1">
      <w:start w:val="1"/>
      <w:numFmt w:val="lowerLetter"/>
      <w:lvlText w:val="%3."/>
      <w:lvlJc w:val="left"/>
      <w:pPr>
        <w:tabs>
          <w:tab w:val="num" w:pos="2160"/>
        </w:tabs>
        <w:ind w:left="2160" w:hanging="360"/>
      </w:pPr>
    </w:lvl>
    <w:lvl w:ilvl="3" w:tplc="B302EBCA" w:tentative="1">
      <w:start w:val="1"/>
      <w:numFmt w:val="lowerLetter"/>
      <w:lvlText w:val="%4."/>
      <w:lvlJc w:val="left"/>
      <w:pPr>
        <w:tabs>
          <w:tab w:val="num" w:pos="2880"/>
        </w:tabs>
        <w:ind w:left="2880" w:hanging="360"/>
      </w:pPr>
    </w:lvl>
    <w:lvl w:ilvl="4" w:tplc="3FB0CBF6" w:tentative="1">
      <w:start w:val="1"/>
      <w:numFmt w:val="lowerLetter"/>
      <w:lvlText w:val="%5."/>
      <w:lvlJc w:val="left"/>
      <w:pPr>
        <w:tabs>
          <w:tab w:val="num" w:pos="3600"/>
        </w:tabs>
        <w:ind w:left="3600" w:hanging="360"/>
      </w:pPr>
    </w:lvl>
    <w:lvl w:ilvl="5" w:tplc="121E8928" w:tentative="1">
      <w:start w:val="1"/>
      <w:numFmt w:val="lowerLetter"/>
      <w:lvlText w:val="%6."/>
      <w:lvlJc w:val="left"/>
      <w:pPr>
        <w:tabs>
          <w:tab w:val="num" w:pos="4320"/>
        </w:tabs>
        <w:ind w:left="4320" w:hanging="360"/>
      </w:pPr>
    </w:lvl>
    <w:lvl w:ilvl="6" w:tplc="63F089DA" w:tentative="1">
      <w:start w:val="1"/>
      <w:numFmt w:val="lowerLetter"/>
      <w:lvlText w:val="%7."/>
      <w:lvlJc w:val="left"/>
      <w:pPr>
        <w:tabs>
          <w:tab w:val="num" w:pos="5040"/>
        </w:tabs>
        <w:ind w:left="5040" w:hanging="360"/>
      </w:pPr>
    </w:lvl>
    <w:lvl w:ilvl="7" w:tplc="D3285B54" w:tentative="1">
      <w:start w:val="1"/>
      <w:numFmt w:val="lowerLetter"/>
      <w:lvlText w:val="%8."/>
      <w:lvlJc w:val="left"/>
      <w:pPr>
        <w:tabs>
          <w:tab w:val="num" w:pos="5760"/>
        </w:tabs>
        <w:ind w:left="5760" w:hanging="360"/>
      </w:pPr>
    </w:lvl>
    <w:lvl w:ilvl="8" w:tplc="11543402" w:tentative="1">
      <w:start w:val="1"/>
      <w:numFmt w:val="lowerLetter"/>
      <w:lvlText w:val="%9."/>
      <w:lvlJc w:val="left"/>
      <w:pPr>
        <w:tabs>
          <w:tab w:val="num" w:pos="6480"/>
        </w:tabs>
        <w:ind w:left="6480" w:hanging="360"/>
      </w:pPr>
    </w:lvl>
  </w:abstractNum>
  <w:abstractNum w:abstractNumId="1" w15:restartNumberingAfterBreak="0">
    <w:nsid w:val="1BB77631"/>
    <w:multiLevelType w:val="hybridMultilevel"/>
    <w:tmpl w:val="FB126712"/>
    <w:lvl w:ilvl="0" w:tplc="99E69624">
      <w:start w:val="2"/>
      <w:numFmt w:val="lowerLetter"/>
      <w:lvlText w:val="%1."/>
      <w:lvlJc w:val="left"/>
      <w:pPr>
        <w:tabs>
          <w:tab w:val="num" w:pos="720"/>
        </w:tabs>
        <w:ind w:left="720" w:hanging="360"/>
      </w:pPr>
    </w:lvl>
    <w:lvl w:ilvl="1" w:tplc="47E474E4">
      <w:start w:val="1"/>
      <w:numFmt w:val="decimal"/>
      <w:lvlText w:val="%2."/>
      <w:lvlJc w:val="left"/>
      <w:pPr>
        <w:tabs>
          <w:tab w:val="num" w:pos="1440"/>
        </w:tabs>
        <w:ind w:left="1440" w:hanging="360"/>
      </w:pPr>
    </w:lvl>
    <w:lvl w:ilvl="2" w:tplc="BE1E24F4" w:tentative="1">
      <w:start w:val="1"/>
      <w:numFmt w:val="lowerLetter"/>
      <w:lvlText w:val="%3."/>
      <w:lvlJc w:val="left"/>
      <w:pPr>
        <w:tabs>
          <w:tab w:val="num" w:pos="2160"/>
        </w:tabs>
        <w:ind w:left="2160" w:hanging="360"/>
      </w:pPr>
    </w:lvl>
    <w:lvl w:ilvl="3" w:tplc="E998FEC6" w:tentative="1">
      <w:start w:val="1"/>
      <w:numFmt w:val="lowerLetter"/>
      <w:lvlText w:val="%4."/>
      <w:lvlJc w:val="left"/>
      <w:pPr>
        <w:tabs>
          <w:tab w:val="num" w:pos="2880"/>
        </w:tabs>
        <w:ind w:left="2880" w:hanging="360"/>
      </w:pPr>
    </w:lvl>
    <w:lvl w:ilvl="4" w:tplc="94A6433A" w:tentative="1">
      <w:start w:val="1"/>
      <w:numFmt w:val="lowerLetter"/>
      <w:lvlText w:val="%5."/>
      <w:lvlJc w:val="left"/>
      <w:pPr>
        <w:tabs>
          <w:tab w:val="num" w:pos="3600"/>
        </w:tabs>
        <w:ind w:left="3600" w:hanging="360"/>
      </w:pPr>
    </w:lvl>
    <w:lvl w:ilvl="5" w:tplc="9D78774A" w:tentative="1">
      <w:start w:val="1"/>
      <w:numFmt w:val="lowerLetter"/>
      <w:lvlText w:val="%6."/>
      <w:lvlJc w:val="left"/>
      <w:pPr>
        <w:tabs>
          <w:tab w:val="num" w:pos="4320"/>
        </w:tabs>
        <w:ind w:left="4320" w:hanging="360"/>
      </w:pPr>
    </w:lvl>
    <w:lvl w:ilvl="6" w:tplc="E2CC554E" w:tentative="1">
      <w:start w:val="1"/>
      <w:numFmt w:val="lowerLetter"/>
      <w:lvlText w:val="%7."/>
      <w:lvlJc w:val="left"/>
      <w:pPr>
        <w:tabs>
          <w:tab w:val="num" w:pos="5040"/>
        </w:tabs>
        <w:ind w:left="5040" w:hanging="360"/>
      </w:pPr>
    </w:lvl>
    <w:lvl w:ilvl="7" w:tplc="E85C94F6" w:tentative="1">
      <w:start w:val="1"/>
      <w:numFmt w:val="lowerLetter"/>
      <w:lvlText w:val="%8."/>
      <w:lvlJc w:val="left"/>
      <w:pPr>
        <w:tabs>
          <w:tab w:val="num" w:pos="5760"/>
        </w:tabs>
        <w:ind w:left="5760" w:hanging="360"/>
      </w:pPr>
    </w:lvl>
    <w:lvl w:ilvl="8" w:tplc="4C94292C" w:tentative="1">
      <w:start w:val="1"/>
      <w:numFmt w:val="lowerLetter"/>
      <w:lvlText w:val="%9."/>
      <w:lvlJc w:val="left"/>
      <w:pPr>
        <w:tabs>
          <w:tab w:val="num" w:pos="6480"/>
        </w:tabs>
        <w:ind w:left="6480" w:hanging="360"/>
      </w:pPr>
    </w:lvl>
  </w:abstractNum>
  <w:abstractNum w:abstractNumId="2" w15:restartNumberingAfterBreak="0">
    <w:nsid w:val="36005B21"/>
    <w:multiLevelType w:val="hybridMultilevel"/>
    <w:tmpl w:val="B324E62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 w15:restartNumberingAfterBreak="0">
    <w:nsid w:val="404C6ACB"/>
    <w:multiLevelType w:val="hybridMultilevel"/>
    <w:tmpl w:val="5E6A6240"/>
    <w:lvl w:ilvl="0" w:tplc="BBB0E302">
      <w:start w:val="2"/>
      <w:numFmt w:val="lowerLetter"/>
      <w:lvlText w:val="%1."/>
      <w:lvlJc w:val="left"/>
      <w:pPr>
        <w:tabs>
          <w:tab w:val="num" w:pos="720"/>
        </w:tabs>
        <w:ind w:left="720" w:hanging="360"/>
      </w:pPr>
    </w:lvl>
    <w:lvl w:ilvl="1" w:tplc="6D3E65F2">
      <w:start w:val="3"/>
      <w:numFmt w:val="decimal"/>
      <w:lvlText w:val="%2."/>
      <w:lvlJc w:val="left"/>
      <w:pPr>
        <w:tabs>
          <w:tab w:val="num" w:pos="1440"/>
        </w:tabs>
        <w:ind w:left="1440" w:hanging="360"/>
      </w:pPr>
    </w:lvl>
    <w:lvl w:ilvl="2" w:tplc="5C467FEC" w:tentative="1">
      <w:start w:val="1"/>
      <w:numFmt w:val="lowerLetter"/>
      <w:lvlText w:val="%3."/>
      <w:lvlJc w:val="left"/>
      <w:pPr>
        <w:tabs>
          <w:tab w:val="num" w:pos="2160"/>
        </w:tabs>
        <w:ind w:left="2160" w:hanging="360"/>
      </w:pPr>
    </w:lvl>
    <w:lvl w:ilvl="3" w:tplc="EA2679FE" w:tentative="1">
      <w:start w:val="1"/>
      <w:numFmt w:val="lowerLetter"/>
      <w:lvlText w:val="%4."/>
      <w:lvlJc w:val="left"/>
      <w:pPr>
        <w:tabs>
          <w:tab w:val="num" w:pos="2880"/>
        </w:tabs>
        <w:ind w:left="2880" w:hanging="360"/>
      </w:pPr>
    </w:lvl>
    <w:lvl w:ilvl="4" w:tplc="A77CCE54" w:tentative="1">
      <w:start w:val="1"/>
      <w:numFmt w:val="lowerLetter"/>
      <w:lvlText w:val="%5."/>
      <w:lvlJc w:val="left"/>
      <w:pPr>
        <w:tabs>
          <w:tab w:val="num" w:pos="3600"/>
        </w:tabs>
        <w:ind w:left="3600" w:hanging="360"/>
      </w:pPr>
    </w:lvl>
    <w:lvl w:ilvl="5" w:tplc="06CE76B6" w:tentative="1">
      <w:start w:val="1"/>
      <w:numFmt w:val="lowerLetter"/>
      <w:lvlText w:val="%6."/>
      <w:lvlJc w:val="left"/>
      <w:pPr>
        <w:tabs>
          <w:tab w:val="num" w:pos="4320"/>
        </w:tabs>
        <w:ind w:left="4320" w:hanging="360"/>
      </w:pPr>
    </w:lvl>
    <w:lvl w:ilvl="6" w:tplc="A98E31DE" w:tentative="1">
      <w:start w:val="1"/>
      <w:numFmt w:val="lowerLetter"/>
      <w:lvlText w:val="%7."/>
      <w:lvlJc w:val="left"/>
      <w:pPr>
        <w:tabs>
          <w:tab w:val="num" w:pos="5040"/>
        </w:tabs>
        <w:ind w:left="5040" w:hanging="360"/>
      </w:pPr>
    </w:lvl>
    <w:lvl w:ilvl="7" w:tplc="88E42D6C" w:tentative="1">
      <w:start w:val="1"/>
      <w:numFmt w:val="lowerLetter"/>
      <w:lvlText w:val="%8."/>
      <w:lvlJc w:val="left"/>
      <w:pPr>
        <w:tabs>
          <w:tab w:val="num" w:pos="5760"/>
        </w:tabs>
        <w:ind w:left="5760" w:hanging="360"/>
      </w:pPr>
    </w:lvl>
    <w:lvl w:ilvl="8" w:tplc="D1C2AE42" w:tentative="1">
      <w:start w:val="1"/>
      <w:numFmt w:val="lowerLetter"/>
      <w:lvlText w:val="%9."/>
      <w:lvlJc w:val="left"/>
      <w:pPr>
        <w:tabs>
          <w:tab w:val="num" w:pos="6480"/>
        </w:tabs>
        <w:ind w:left="6480" w:hanging="360"/>
      </w:pPr>
    </w:lvl>
  </w:abstractNum>
  <w:abstractNum w:abstractNumId="4" w15:restartNumberingAfterBreak="0">
    <w:nsid w:val="44EC5C32"/>
    <w:multiLevelType w:val="hybridMultilevel"/>
    <w:tmpl w:val="8C5C5144"/>
    <w:lvl w:ilvl="0" w:tplc="1206DEE0">
      <w:start w:val="1"/>
      <w:numFmt w:val="lowerLetter"/>
      <w:lvlText w:val="%1."/>
      <w:lvlJc w:val="left"/>
      <w:pPr>
        <w:tabs>
          <w:tab w:val="num" w:pos="720"/>
        </w:tabs>
        <w:ind w:left="720" w:hanging="360"/>
      </w:pPr>
    </w:lvl>
    <w:lvl w:ilvl="1" w:tplc="C4C678EA">
      <w:start w:val="4"/>
      <w:numFmt w:val="decimal"/>
      <w:lvlText w:val="%2."/>
      <w:lvlJc w:val="left"/>
      <w:pPr>
        <w:tabs>
          <w:tab w:val="num" w:pos="1440"/>
        </w:tabs>
        <w:ind w:left="1440" w:hanging="360"/>
      </w:pPr>
    </w:lvl>
    <w:lvl w:ilvl="2" w:tplc="04D6D608" w:tentative="1">
      <w:start w:val="1"/>
      <w:numFmt w:val="lowerLetter"/>
      <w:lvlText w:val="%3."/>
      <w:lvlJc w:val="left"/>
      <w:pPr>
        <w:tabs>
          <w:tab w:val="num" w:pos="2160"/>
        </w:tabs>
        <w:ind w:left="2160" w:hanging="360"/>
      </w:pPr>
    </w:lvl>
    <w:lvl w:ilvl="3" w:tplc="8C10C8B6" w:tentative="1">
      <w:start w:val="1"/>
      <w:numFmt w:val="lowerLetter"/>
      <w:lvlText w:val="%4."/>
      <w:lvlJc w:val="left"/>
      <w:pPr>
        <w:tabs>
          <w:tab w:val="num" w:pos="2880"/>
        </w:tabs>
        <w:ind w:left="2880" w:hanging="360"/>
      </w:pPr>
    </w:lvl>
    <w:lvl w:ilvl="4" w:tplc="71C6454E" w:tentative="1">
      <w:start w:val="1"/>
      <w:numFmt w:val="lowerLetter"/>
      <w:lvlText w:val="%5."/>
      <w:lvlJc w:val="left"/>
      <w:pPr>
        <w:tabs>
          <w:tab w:val="num" w:pos="3600"/>
        </w:tabs>
        <w:ind w:left="3600" w:hanging="360"/>
      </w:pPr>
    </w:lvl>
    <w:lvl w:ilvl="5" w:tplc="3800A0D4" w:tentative="1">
      <w:start w:val="1"/>
      <w:numFmt w:val="lowerLetter"/>
      <w:lvlText w:val="%6."/>
      <w:lvlJc w:val="left"/>
      <w:pPr>
        <w:tabs>
          <w:tab w:val="num" w:pos="4320"/>
        </w:tabs>
        <w:ind w:left="4320" w:hanging="360"/>
      </w:pPr>
    </w:lvl>
    <w:lvl w:ilvl="6" w:tplc="89AE5480" w:tentative="1">
      <w:start w:val="1"/>
      <w:numFmt w:val="lowerLetter"/>
      <w:lvlText w:val="%7."/>
      <w:lvlJc w:val="left"/>
      <w:pPr>
        <w:tabs>
          <w:tab w:val="num" w:pos="5040"/>
        </w:tabs>
        <w:ind w:left="5040" w:hanging="360"/>
      </w:pPr>
    </w:lvl>
    <w:lvl w:ilvl="7" w:tplc="053C21CE" w:tentative="1">
      <w:start w:val="1"/>
      <w:numFmt w:val="lowerLetter"/>
      <w:lvlText w:val="%8."/>
      <w:lvlJc w:val="left"/>
      <w:pPr>
        <w:tabs>
          <w:tab w:val="num" w:pos="5760"/>
        </w:tabs>
        <w:ind w:left="5760" w:hanging="360"/>
      </w:pPr>
    </w:lvl>
    <w:lvl w:ilvl="8" w:tplc="3D428C62" w:tentative="1">
      <w:start w:val="1"/>
      <w:numFmt w:val="lowerLetter"/>
      <w:lvlText w:val="%9."/>
      <w:lvlJc w:val="left"/>
      <w:pPr>
        <w:tabs>
          <w:tab w:val="num" w:pos="6480"/>
        </w:tabs>
        <w:ind w:left="6480" w:hanging="360"/>
      </w:pPr>
    </w:lvl>
  </w:abstractNum>
  <w:abstractNum w:abstractNumId="5" w15:restartNumberingAfterBreak="0">
    <w:nsid w:val="6D40055F"/>
    <w:multiLevelType w:val="hybridMultilevel"/>
    <w:tmpl w:val="7F72ABD8"/>
    <w:lvl w:ilvl="0" w:tplc="F1784768">
      <w:start w:val="2"/>
      <w:numFmt w:val="lowerLetter"/>
      <w:lvlText w:val="%1."/>
      <w:lvlJc w:val="left"/>
      <w:pPr>
        <w:tabs>
          <w:tab w:val="num" w:pos="720"/>
        </w:tabs>
        <w:ind w:left="720" w:hanging="360"/>
      </w:pPr>
    </w:lvl>
    <w:lvl w:ilvl="1" w:tplc="F4F88504">
      <w:start w:val="2"/>
      <w:numFmt w:val="decimal"/>
      <w:lvlText w:val="%2."/>
      <w:lvlJc w:val="left"/>
      <w:pPr>
        <w:tabs>
          <w:tab w:val="num" w:pos="1440"/>
        </w:tabs>
        <w:ind w:left="1440" w:hanging="360"/>
      </w:pPr>
    </w:lvl>
    <w:lvl w:ilvl="2" w:tplc="715C5800" w:tentative="1">
      <w:start w:val="1"/>
      <w:numFmt w:val="lowerLetter"/>
      <w:lvlText w:val="%3."/>
      <w:lvlJc w:val="left"/>
      <w:pPr>
        <w:tabs>
          <w:tab w:val="num" w:pos="2160"/>
        </w:tabs>
        <w:ind w:left="2160" w:hanging="360"/>
      </w:pPr>
    </w:lvl>
    <w:lvl w:ilvl="3" w:tplc="76A048F6" w:tentative="1">
      <w:start w:val="1"/>
      <w:numFmt w:val="lowerLetter"/>
      <w:lvlText w:val="%4."/>
      <w:lvlJc w:val="left"/>
      <w:pPr>
        <w:tabs>
          <w:tab w:val="num" w:pos="2880"/>
        </w:tabs>
        <w:ind w:left="2880" w:hanging="360"/>
      </w:pPr>
    </w:lvl>
    <w:lvl w:ilvl="4" w:tplc="6B92391C" w:tentative="1">
      <w:start w:val="1"/>
      <w:numFmt w:val="lowerLetter"/>
      <w:lvlText w:val="%5."/>
      <w:lvlJc w:val="left"/>
      <w:pPr>
        <w:tabs>
          <w:tab w:val="num" w:pos="3600"/>
        </w:tabs>
        <w:ind w:left="3600" w:hanging="360"/>
      </w:pPr>
    </w:lvl>
    <w:lvl w:ilvl="5" w:tplc="4F62B5C0" w:tentative="1">
      <w:start w:val="1"/>
      <w:numFmt w:val="lowerLetter"/>
      <w:lvlText w:val="%6."/>
      <w:lvlJc w:val="left"/>
      <w:pPr>
        <w:tabs>
          <w:tab w:val="num" w:pos="4320"/>
        </w:tabs>
        <w:ind w:left="4320" w:hanging="360"/>
      </w:pPr>
    </w:lvl>
    <w:lvl w:ilvl="6" w:tplc="3D62293C" w:tentative="1">
      <w:start w:val="1"/>
      <w:numFmt w:val="lowerLetter"/>
      <w:lvlText w:val="%7."/>
      <w:lvlJc w:val="left"/>
      <w:pPr>
        <w:tabs>
          <w:tab w:val="num" w:pos="5040"/>
        </w:tabs>
        <w:ind w:left="5040" w:hanging="360"/>
      </w:pPr>
    </w:lvl>
    <w:lvl w:ilvl="7" w:tplc="61161614" w:tentative="1">
      <w:start w:val="1"/>
      <w:numFmt w:val="lowerLetter"/>
      <w:lvlText w:val="%8."/>
      <w:lvlJc w:val="left"/>
      <w:pPr>
        <w:tabs>
          <w:tab w:val="num" w:pos="5760"/>
        </w:tabs>
        <w:ind w:left="5760" w:hanging="360"/>
      </w:pPr>
    </w:lvl>
    <w:lvl w:ilvl="8" w:tplc="436E2756" w:tentative="1">
      <w:start w:val="1"/>
      <w:numFmt w:val="lowerLetter"/>
      <w:lvlText w:val="%9."/>
      <w:lvlJc w:val="left"/>
      <w:pPr>
        <w:tabs>
          <w:tab w:val="num" w:pos="6480"/>
        </w:tabs>
        <w:ind w:left="6480" w:hanging="360"/>
      </w:pPr>
    </w:lvl>
  </w:abstractNum>
  <w:abstractNum w:abstractNumId="6" w15:restartNumberingAfterBreak="0">
    <w:nsid w:val="7A196CD6"/>
    <w:multiLevelType w:val="hybridMultilevel"/>
    <w:tmpl w:val="1758F380"/>
    <w:lvl w:ilvl="0" w:tplc="23C6C7CE">
      <w:start w:val="1"/>
      <w:numFmt w:val="lowerLetter"/>
      <w:lvlText w:val="%1."/>
      <w:lvlJc w:val="left"/>
      <w:pPr>
        <w:tabs>
          <w:tab w:val="num" w:pos="720"/>
        </w:tabs>
        <w:ind w:left="720" w:hanging="360"/>
      </w:pPr>
    </w:lvl>
    <w:lvl w:ilvl="1" w:tplc="A6FEDF96">
      <w:start w:val="2"/>
      <w:numFmt w:val="decimal"/>
      <w:lvlText w:val="%2."/>
      <w:lvlJc w:val="left"/>
      <w:pPr>
        <w:tabs>
          <w:tab w:val="num" w:pos="1440"/>
        </w:tabs>
        <w:ind w:left="1440" w:hanging="360"/>
      </w:pPr>
    </w:lvl>
    <w:lvl w:ilvl="2" w:tplc="0966FFA8" w:tentative="1">
      <w:start w:val="1"/>
      <w:numFmt w:val="lowerLetter"/>
      <w:lvlText w:val="%3."/>
      <w:lvlJc w:val="left"/>
      <w:pPr>
        <w:tabs>
          <w:tab w:val="num" w:pos="2160"/>
        </w:tabs>
        <w:ind w:left="2160" w:hanging="360"/>
      </w:pPr>
    </w:lvl>
    <w:lvl w:ilvl="3" w:tplc="7C7C123A" w:tentative="1">
      <w:start w:val="1"/>
      <w:numFmt w:val="lowerLetter"/>
      <w:lvlText w:val="%4."/>
      <w:lvlJc w:val="left"/>
      <w:pPr>
        <w:tabs>
          <w:tab w:val="num" w:pos="2880"/>
        </w:tabs>
        <w:ind w:left="2880" w:hanging="360"/>
      </w:pPr>
    </w:lvl>
    <w:lvl w:ilvl="4" w:tplc="AF083522" w:tentative="1">
      <w:start w:val="1"/>
      <w:numFmt w:val="lowerLetter"/>
      <w:lvlText w:val="%5."/>
      <w:lvlJc w:val="left"/>
      <w:pPr>
        <w:tabs>
          <w:tab w:val="num" w:pos="3600"/>
        </w:tabs>
        <w:ind w:left="3600" w:hanging="360"/>
      </w:pPr>
    </w:lvl>
    <w:lvl w:ilvl="5" w:tplc="DDD60D42" w:tentative="1">
      <w:start w:val="1"/>
      <w:numFmt w:val="lowerLetter"/>
      <w:lvlText w:val="%6."/>
      <w:lvlJc w:val="left"/>
      <w:pPr>
        <w:tabs>
          <w:tab w:val="num" w:pos="4320"/>
        </w:tabs>
        <w:ind w:left="4320" w:hanging="360"/>
      </w:pPr>
    </w:lvl>
    <w:lvl w:ilvl="6" w:tplc="0EC4E84A" w:tentative="1">
      <w:start w:val="1"/>
      <w:numFmt w:val="lowerLetter"/>
      <w:lvlText w:val="%7."/>
      <w:lvlJc w:val="left"/>
      <w:pPr>
        <w:tabs>
          <w:tab w:val="num" w:pos="5040"/>
        </w:tabs>
        <w:ind w:left="5040" w:hanging="360"/>
      </w:pPr>
    </w:lvl>
    <w:lvl w:ilvl="7" w:tplc="EC2E55EA" w:tentative="1">
      <w:start w:val="1"/>
      <w:numFmt w:val="lowerLetter"/>
      <w:lvlText w:val="%8."/>
      <w:lvlJc w:val="left"/>
      <w:pPr>
        <w:tabs>
          <w:tab w:val="num" w:pos="5760"/>
        </w:tabs>
        <w:ind w:left="5760" w:hanging="360"/>
      </w:pPr>
    </w:lvl>
    <w:lvl w:ilvl="8" w:tplc="81E0FADA" w:tentative="1">
      <w:start w:val="1"/>
      <w:numFmt w:val="lowerLetter"/>
      <w:lvlText w:val="%9."/>
      <w:lvlJc w:val="left"/>
      <w:pPr>
        <w:tabs>
          <w:tab w:val="num" w:pos="6480"/>
        </w:tabs>
        <w:ind w:left="6480" w:hanging="360"/>
      </w:pPr>
    </w:lvl>
  </w:abstractNum>
  <w:abstractNum w:abstractNumId="7" w15:restartNumberingAfterBreak="0">
    <w:nsid w:val="7CEB16F4"/>
    <w:multiLevelType w:val="hybridMultilevel"/>
    <w:tmpl w:val="A91ADD0E"/>
    <w:lvl w:ilvl="0" w:tplc="DE1680B0">
      <w:start w:val="1"/>
      <w:numFmt w:val="lowerLetter"/>
      <w:lvlText w:val="%1."/>
      <w:lvlJc w:val="left"/>
      <w:pPr>
        <w:tabs>
          <w:tab w:val="num" w:pos="720"/>
        </w:tabs>
        <w:ind w:left="720" w:hanging="360"/>
      </w:pPr>
    </w:lvl>
    <w:lvl w:ilvl="1" w:tplc="5A525B54">
      <w:start w:val="1"/>
      <w:numFmt w:val="decimal"/>
      <w:lvlText w:val="%2."/>
      <w:lvlJc w:val="left"/>
      <w:pPr>
        <w:tabs>
          <w:tab w:val="num" w:pos="1440"/>
        </w:tabs>
        <w:ind w:left="1440" w:hanging="360"/>
      </w:pPr>
    </w:lvl>
    <w:lvl w:ilvl="2" w:tplc="3A183B9A" w:tentative="1">
      <w:start w:val="1"/>
      <w:numFmt w:val="lowerLetter"/>
      <w:lvlText w:val="%3."/>
      <w:lvlJc w:val="left"/>
      <w:pPr>
        <w:tabs>
          <w:tab w:val="num" w:pos="2160"/>
        </w:tabs>
        <w:ind w:left="2160" w:hanging="360"/>
      </w:pPr>
    </w:lvl>
    <w:lvl w:ilvl="3" w:tplc="E7C8961A" w:tentative="1">
      <w:start w:val="1"/>
      <w:numFmt w:val="lowerLetter"/>
      <w:lvlText w:val="%4."/>
      <w:lvlJc w:val="left"/>
      <w:pPr>
        <w:tabs>
          <w:tab w:val="num" w:pos="2880"/>
        </w:tabs>
        <w:ind w:left="2880" w:hanging="360"/>
      </w:pPr>
    </w:lvl>
    <w:lvl w:ilvl="4" w:tplc="F2A8C368" w:tentative="1">
      <w:start w:val="1"/>
      <w:numFmt w:val="lowerLetter"/>
      <w:lvlText w:val="%5."/>
      <w:lvlJc w:val="left"/>
      <w:pPr>
        <w:tabs>
          <w:tab w:val="num" w:pos="3600"/>
        </w:tabs>
        <w:ind w:left="3600" w:hanging="360"/>
      </w:pPr>
    </w:lvl>
    <w:lvl w:ilvl="5" w:tplc="02C0C82A" w:tentative="1">
      <w:start w:val="1"/>
      <w:numFmt w:val="lowerLetter"/>
      <w:lvlText w:val="%6."/>
      <w:lvlJc w:val="left"/>
      <w:pPr>
        <w:tabs>
          <w:tab w:val="num" w:pos="4320"/>
        </w:tabs>
        <w:ind w:left="4320" w:hanging="360"/>
      </w:pPr>
    </w:lvl>
    <w:lvl w:ilvl="6" w:tplc="77046B0C" w:tentative="1">
      <w:start w:val="1"/>
      <w:numFmt w:val="lowerLetter"/>
      <w:lvlText w:val="%7."/>
      <w:lvlJc w:val="left"/>
      <w:pPr>
        <w:tabs>
          <w:tab w:val="num" w:pos="5040"/>
        </w:tabs>
        <w:ind w:left="5040" w:hanging="360"/>
      </w:pPr>
    </w:lvl>
    <w:lvl w:ilvl="7" w:tplc="4886D4AE" w:tentative="1">
      <w:start w:val="1"/>
      <w:numFmt w:val="lowerLetter"/>
      <w:lvlText w:val="%8."/>
      <w:lvlJc w:val="left"/>
      <w:pPr>
        <w:tabs>
          <w:tab w:val="num" w:pos="5760"/>
        </w:tabs>
        <w:ind w:left="5760" w:hanging="360"/>
      </w:pPr>
    </w:lvl>
    <w:lvl w:ilvl="8" w:tplc="BCF46B46" w:tentative="1">
      <w:start w:val="1"/>
      <w:numFmt w:val="lowerLetter"/>
      <w:lvlText w:val="%9."/>
      <w:lvlJc w:val="left"/>
      <w:pPr>
        <w:tabs>
          <w:tab w:val="num" w:pos="6480"/>
        </w:tabs>
        <w:ind w:left="6480" w:hanging="360"/>
      </w:pPr>
    </w:lvl>
  </w:abstractNum>
  <w:num w:numId="1" w16cid:durableId="2041587315">
    <w:abstractNumId w:val="2"/>
  </w:num>
  <w:num w:numId="2" w16cid:durableId="591089468">
    <w:abstractNumId w:val="7"/>
  </w:num>
  <w:num w:numId="3" w16cid:durableId="1883711144">
    <w:abstractNumId w:val="6"/>
  </w:num>
  <w:num w:numId="4" w16cid:durableId="753013878">
    <w:abstractNumId w:val="0"/>
  </w:num>
  <w:num w:numId="5" w16cid:durableId="439181771">
    <w:abstractNumId w:val="4"/>
  </w:num>
  <w:num w:numId="6" w16cid:durableId="1737162968">
    <w:abstractNumId w:val="1"/>
  </w:num>
  <w:num w:numId="7" w16cid:durableId="249511270">
    <w:abstractNumId w:val="5"/>
  </w:num>
  <w:num w:numId="8" w16cid:durableId="74923695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F64"/>
    <w:rsid w:val="00001BC7"/>
    <w:rsid w:val="00001C10"/>
    <w:rsid w:val="000023B1"/>
    <w:rsid w:val="00002BF6"/>
    <w:rsid w:val="00003D7E"/>
    <w:rsid w:val="00004829"/>
    <w:rsid w:val="00005245"/>
    <w:rsid w:val="000052FA"/>
    <w:rsid w:val="00005FE5"/>
    <w:rsid w:val="000061A6"/>
    <w:rsid w:val="000061B2"/>
    <w:rsid w:val="000063F2"/>
    <w:rsid w:val="000067EA"/>
    <w:rsid w:val="00006811"/>
    <w:rsid w:val="00006EBE"/>
    <w:rsid w:val="00007913"/>
    <w:rsid w:val="00007C02"/>
    <w:rsid w:val="000138B5"/>
    <w:rsid w:val="00013D5E"/>
    <w:rsid w:val="000158FA"/>
    <w:rsid w:val="00016AA8"/>
    <w:rsid w:val="00016C48"/>
    <w:rsid w:val="00016CA7"/>
    <w:rsid w:val="0001797C"/>
    <w:rsid w:val="00021199"/>
    <w:rsid w:val="000215A5"/>
    <w:rsid w:val="000221CC"/>
    <w:rsid w:val="000230E4"/>
    <w:rsid w:val="00023619"/>
    <w:rsid w:val="000239CD"/>
    <w:rsid w:val="00024325"/>
    <w:rsid w:val="000248CD"/>
    <w:rsid w:val="0002522F"/>
    <w:rsid w:val="0002756A"/>
    <w:rsid w:val="0003137D"/>
    <w:rsid w:val="000336CB"/>
    <w:rsid w:val="000342EE"/>
    <w:rsid w:val="00036E35"/>
    <w:rsid w:val="00040017"/>
    <w:rsid w:val="000409EB"/>
    <w:rsid w:val="00040AE0"/>
    <w:rsid w:val="00040B15"/>
    <w:rsid w:val="00040FDF"/>
    <w:rsid w:val="000417D1"/>
    <w:rsid w:val="000419AC"/>
    <w:rsid w:val="00042B1A"/>
    <w:rsid w:val="00043288"/>
    <w:rsid w:val="00043B2B"/>
    <w:rsid w:val="00046702"/>
    <w:rsid w:val="00046AA3"/>
    <w:rsid w:val="000475BE"/>
    <w:rsid w:val="00050126"/>
    <w:rsid w:val="0005045A"/>
    <w:rsid w:val="00050D98"/>
    <w:rsid w:val="00050F7B"/>
    <w:rsid w:val="00051D9D"/>
    <w:rsid w:val="00052746"/>
    <w:rsid w:val="00053578"/>
    <w:rsid w:val="00053A1B"/>
    <w:rsid w:val="000540EC"/>
    <w:rsid w:val="000546FC"/>
    <w:rsid w:val="0005496D"/>
    <w:rsid w:val="00054A22"/>
    <w:rsid w:val="00055501"/>
    <w:rsid w:val="00055754"/>
    <w:rsid w:val="000558FD"/>
    <w:rsid w:val="000570E3"/>
    <w:rsid w:val="00060867"/>
    <w:rsid w:val="000610C0"/>
    <w:rsid w:val="00063F4C"/>
    <w:rsid w:val="00064EF5"/>
    <w:rsid w:val="000656CB"/>
    <w:rsid w:val="00065EFB"/>
    <w:rsid w:val="00065F13"/>
    <w:rsid w:val="00067958"/>
    <w:rsid w:val="00071E59"/>
    <w:rsid w:val="000729B1"/>
    <w:rsid w:val="000729C7"/>
    <w:rsid w:val="00074B8F"/>
    <w:rsid w:val="00075B90"/>
    <w:rsid w:val="00075E19"/>
    <w:rsid w:val="000772B4"/>
    <w:rsid w:val="00077660"/>
    <w:rsid w:val="000777C6"/>
    <w:rsid w:val="00077A31"/>
    <w:rsid w:val="0008048F"/>
    <w:rsid w:val="00080742"/>
    <w:rsid w:val="000812C0"/>
    <w:rsid w:val="00081A95"/>
    <w:rsid w:val="00082817"/>
    <w:rsid w:val="00083743"/>
    <w:rsid w:val="00083B5B"/>
    <w:rsid w:val="00086B80"/>
    <w:rsid w:val="00086D68"/>
    <w:rsid w:val="00087972"/>
    <w:rsid w:val="00087F0E"/>
    <w:rsid w:val="000902DE"/>
    <w:rsid w:val="00090B9F"/>
    <w:rsid w:val="0009162A"/>
    <w:rsid w:val="00091647"/>
    <w:rsid w:val="00091D03"/>
    <w:rsid w:val="00092178"/>
    <w:rsid w:val="00092291"/>
    <w:rsid w:val="00092612"/>
    <w:rsid w:val="00092DA7"/>
    <w:rsid w:val="000936C6"/>
    <w:rsid w:val="00093EEC"/>
    <w:rsid w:val="00093FE4"/>
    <w:rsid w:val="000961C3"/>
    <w:rsid w:val="000A0644"/>
    <w:rsid w:val="000A08B3"/>
    <w:rsid w:val="000A3391"/>
    <w:rsid w:val="000A3760"/>
    <w:rsid w:val="000A3792"/>
    <w:rsid w:val="000A3F59"/>
    <w:rsid w:val="000A434E"/>
    <w:rsid w:val="000A4A50"/>
    <w:rsid w:val="000A659E"/>
    <w:rsid w:val="000A694B"/>
    <w:rsid w:val="000A7452"/>
    <w:rsid w:val="000B004D"/>
    <w:rsid w:val="000B01FB"/>
    <w:rsid w:val="000B0DB7"/>
    <w:rsid w:val="000B0FE5"/>
    <w:rsid w:val="000B132E"/>
    <w:rsid w:val="000B13CA"/>
    <w:rsid w:val="000B1F02"/>
    <w:rsid w:val="000B3128"/>
    <w:rsid w:val="000B3750"/>
    <w:rsid w:val="000B3997"/>
    <w:rsid w:val="000B484A"/>
    <w:rsid w:val="000B4949"/>
    <w:rsid w:val="000B6C7C"/>
    <w:rsid w:val="000B78F5"/>
    <w:rsid w:val="000C052C"/>
    <w:rsid w:val="000C150F"/>
    <w:rsid w:val="000C1525"/>
    <w:rsid w:val="000C1DB8"/>
    <w:rsid w:val="000C2FAC"/>
    <w:rsid w:val="000C3FBC"/>
    <w:rsid w:val="000C6210"/>
    <w:rsid w:val="000C6382"/>
    <w:rsid w:val="000C66F2"/>
    <w:rsid w:val="000C6988"/>
    <w:rsid w:val="000C7294"/>
    <w:rsid w:val="000C7838"/>
    <w:rsid w:val="000D0037"/>
    <w:rsid w:val="000D133D"/>
    <w:rsid w:val="000D2150"/>
    <w:rsid w:val="000D2CB6"/>
    <w:rsid w:val="000D326E"/>
    <w:rsid w:val="000D34D3"/>
    <w:rsid w:val="000D41F8"/>
    <w:rsid w:val="000D54E2"/>
    <w:rsid w:val="000D5561"/>
    <w:rsid w:val="000D5B8B"/>
    <w:rsid w:val="000D5FE6"/>
    <w:rsid w:val="000D681F"/>
    <w:rsid w:val="000D7EC2"/>
    <w:rsid w:val="000E03E5"/>
    <w:rsid w:val="000E0EE9"/>
    <w:rsid w:val="000E1005"/>
    <w:rsid w:val="000E1522"/>
    <w:rsid w:val="000E174C"/>
    <w:rsid w:val="000E2D24"/>
    <w:rsid w:val="000E3F5B"/>
    <w:rsid w:val="000E40F8"/>
    <w:rsid w:val="000E5111"/>
    <w:rsid w:val="000E6DFD"/>
    <w:rsid w:val="000E7222"/>
    <w:rsid w:val="000E7568"/>
    <w:rsid w:val="000E7FA5"/>
    <w:rsid w:val="000F0B5D"/>
    <w:rsid w:val="000F13D8"/>
    <w:rsid w:val="000F1732"/>
    <w:rsid w:val="000F2381"/>
    <w:rsid w:val="000F53C8"/>
    <w:rsid w:val="000F6B31"/>
    <w:rsid w:val="0010053C"/>
    <w:rsid w:val="00101EAE"/>
    <w:rsid w:val="00101F76"/>
    <w:rsid w:val="00102D8F"/>
    <w:rsid w:val="00102F29"/>
    <w:rsid w:val="001032C4"/>
    <w:rsid w:val="001035CC"/>
    <w:rsid w:val="00103667"/>
    <w:rsid w:val="00103C23"/>
    <w:rsid w:val="00104694"/>
    <w:rsid w:val="00104B2C"/>
    <w:rsid w:val="00104E2E"/>
    <w:rsid w:val="00106501"/>
    <w:rsid w:val="0010665E"/>
    <w:rsid w:val="00110284"/>
    <w:rsid w:val="001106FB"/>
    <w:rsid w:val="00110D09"/>
    <w:rsid w:val="00111A98"/>
    <w:rsid w:val="00111B48"/>
    <w:rsid w:val="00111D9C"/>
    <w:rsid w:val="00111EAE"/>
    <w:rsid w:val="00112085"/>
    <w:rsid w:val="001120EA"/>
    <w:rsid w:val="00112A9D"/>
    <w:rsid w:val="00114BFC"/>
    <w:rsid w:val="00115EEF"/>
    <w:rsid w:val="001163C4"/>
    <w:rsid w:val="00116810"/>
    <w:rsid w:val="001228D4"/>
    <w:rsid w:val="0012366D"/>
    <w:rsid w:val="00125F18"/>
    <w:rsid w:val="00130319"/>
    <w:rsid w:val="001306B8"/>
    <w:rsid w:val="001309CC"/>
    <w:rsid w:val="00130A84"/>
    <w:rsid w:val="00130B0B"/>
    <w:rsid w:val="00130ED1"/>
    <w:rsid w:val="00131839"/>
    <w:rsid w:val="00132A4B"/>
    <w:rsid w:val="00132CE0"/>
    <w:rsid w:val="00133F45"/>
    <w:rsid w:val="0013440C"/>
    <w:rsid w:val="0013448D"/>
    <w:rsid w:val="00134701"/>
    <w:rsid w:val="00134B7D"/>
    <w:rsid w:val="0013619C"/>
    <w:rsid w:val="00137047"/>
    <w:rsid w:val="00140A12"/>
    <w:rsid w:val="0014112A"/>
    <w:rsid w:val="001412E0"/>
    <w:rsid w:val="001413AE"/>
    <w:rsid w:val="00141A86"/>
    <w:rsid w:val="0014204F"/>
    <w:rsid w:val="00144362"/>
    <w:rsid w:val="00145F60"/>
    <w:rsid w:val="0014603C"/>
    <w:rsid w:val="00146FA4"/>
    <w:rsid w:val="00150459"/>
    <w:rsid w:val="00152098"/>
    <w:rsid w:val="0015210E"/>
    <w:rsid w:val="001543B8"/>
    <w:rsid w:val="0015531C"/>
    <w:rsid w:val="00155795"/>
    <w:rsid w:val="00156E29"/>
    <w:rsid w:val="001571E6"/>
    <w:rsid w:val="001578E3"/>
    <w:rsid w:val="00157C78"/>
    <w:rsid w:val="00157FDD"/>
    <w:rsid w:val="001618DE"/>
    <w:rsid w:val="0016298D"/>
    <w:rsid w:val="001629B4"/>
    <w:rsid w:val="00162EE9"/>
    <w:rsid w:val="00162F80"/>
    <w:rsid w:val="00163B18"/>
    <w:rsid w:val="001642B1"/>
    <w:rsid w:val="001649E8"/>
    <w:rsid w:val="00165415"/>
    <w:rsid w:val="001656D0"/>
    <w:rsid w:val="00165772"/>
    <w:rsid w:val="00165B0B"/>
    <w:rsid w:val="00166165"/>
    <w:rsid w:val="0016681E"/>
    <w:rsid w:val="0016724E"/>
    <w:rsid w:val="001672E0"/>
    <w:rsid w:val="001672F7"/>
    <w:rsid w:val="00167A1B"/>
    <w:rsid w:val="0017044C"/>
    <w:rsid w:val="00171824"/>
    <w:rsid w:val="0017245A"/>
    <w:rsid w:val="00172D84"/>
    <w:rsid w:val="00172E67"/>
    <w:rsid w:val="00172FF1"/>
    <w:rsid w:val="00173D38"/>
    <w:rsid w:val="00174CF0"/>
    <w:rsid w:val="001759DB"/>
    <w:rsid w:val="00176B75"/>
    <w:rsid w:val="001777D5"/>
    <w:rsid w:val="00180A32"/>
    <w:rsid w:val="001813A6"/>
    <w:rsid w:val="001817FB"/>
    <w:rsid w:val="001831FF"/>
    <w:rsid w:val="001844B3"/>
    <w:rsid w:val="00184E3B"/>
    <w:rsid w:val="00185110"/>
    <w:rsid w:val="001852E9"/>
    <w:rsid w:val="001856E3"/>
    <w:rsid w:val="00186C1C"/>
    <w:rsid w:val="001878B1"/>
    <w:rsid w:val="00187FCF"/>
    <w:rsid w:val="00190315"/>
    <w:rsid w:val="00190588"/>
    <w:rsid w:val="00191151"/>
    <w:rsid w:val="00191A58"/>
    <w:rsid w:val="00191A84"/>
    <w:rsid w:val="00191C19"/>
    <w:rsid w:val="00192079"/>
    <w:rsid w:val="0019217C"/>
    <w:rsid w:val="001922FD"/>
    <w:rsid w:val="001923A9"/>
    <w:rsid w:val="00192F38"/>
    <w:rsid w:val="0019404A"/>
    <w:rsid w:val="00194108"/>
    <w:rsid w:val="00194982"/>
    <w:rsid w:val="00194B0A"/>
    <w:rsid w:val="00195735"/>
    <w:rsid w:val="00195F7A"/>
    <w:rsid w:val="00196719"/>
    <w:rsid w:val="001A07D5"/>
    <w:rsid w:val="001A112D"/>
    <w:rsid w:val="001A14AA"/>
    <w:rsid w:val="001A167B"/>
    <w:rsid w:val="001A1D18"/>
    <w:rsid w:val="001A2FE3"/>
    <w:rsid w:val="001A36BF"/>
    <w:rsid w:val="001A4F05"/>
    <w:rsid w:val="001A54D9"/>
    <w:rsid w:val="001A557A"/>
    <w:rsid w:val="001A5C1A"/>
    <w:rsid w:val="001A603F"/>
    <w:rsid w:val="001A61AB"/>
    <w:rsid w:val="001A698C"/>
    <w:rsid w:val="001A7789"/>
    <w:rsid w:val="001A77EF"/>
    <w:rsid w:val="001B2025"/>
    <w:rsid w:val="001B2D7B"/>
    <w:rsid w:val="001B38E8"/>
    <w:rsid w:val="001B42AC"/>
    <w:rsid w:val="001B455E"/>
    <w:rsid w:val="001B552E"/>
    <w:rsid w:val="001B5BD1"/>
    <w:rsid w:val="001B5D1C"/>
    <w:rsid w:val="001C16DC"/>
    <w:rsid w:val="001C19C1"/>
    <w:rsid w:val="001C1B82"/>
    <w:rsid w:val="001C2580"/>
    <w:rsid w:val="001C2D95"/>
    <w:rsid w:val="001C331A"/>
    <w:rsid w:val="001C3F4D"/>
    <w:rsid w:val="001C5124"/>
    <w:rsid w:val="001C6229"/>
    <w:rsid w:val="001D16B4"/>
    <w:rsid w:val="001D1D36"/>
    <w:rsid w:val="001D4AAF"/>
    <w:rsid w:val="001D4D1B"/>
    <w:rsid w:val="001D4D4A"/>
    <w:rsid w:val="001D517E"/>
    <w:rsid w:val="001D519A"/>
    <w:rsid w:val="001D5524"/>
    <w:rsid w:val="001D640E"/>
    <w:rsid w:val="001D6C5F"/>
    <w:rsid w:val="001E02EF"/>
    <w:rsid w:val="001E066F"/>
    <w:rsid w:val="001E113E"/>
    <w:rsid w:val="001E1BAD"/>
    <w:rsid w:val="001E1DB1"/>
    <w:rsid w:val="001E244D"/>
    <w:rsid w:val="001E31BC"/>
    <w:rsid w:val="001E4332"/>
    <w:rsid w:val="001E4ABB"/>
    <w:rsid w:val="001E4EA6"/>
    <w:rsid w:val="001E5B49"/>
    <w:rsid w:val="001E6CF8"/>
    <w:rsid w:val="001E71C0"/>
    <w:rsid w:val="001E74D9"/>
    <w:rsid w:val="001E7EE3"/>
    <w:rsid w:val="001E7F96"/>
    <w:rsid w:val="001F07FA"/>
    <w:rsid w:val="001F129B"/>
    <w:rsid w:val="001F244A"/>
    <w:rsid w:val="001F261E"/>
    <w:rsid w:val="001F2961"/>
    <w:rsid w:val="001F3A9E"/>
    <w:rsid w:val="001F3ED8"/>
    <w:rsid w:val="001F4713"/>
    <w:rsid w:val="001F51F5"/>
    <w:rsid w:val="001F5266"/>
    <w:rsid w:val="001F59E7"/>
    <w:rsid w:val="001F5C60"/>
    <w:rsid w:val="001F5D65"/>
    <w:rsid w:val="001F6769"/>
    <w:rsid w:val="001F6DB8"/>
    <w:rsid w:val="001F6F44"/>
    <w:rsid w:val="001F757C"/>
    <w:rsid w:val="001F781D"/>
    <w:rsid w:val="001F7D2F"/>
    <w:rsid w:val="00200125"/>
    <w:rsid w:val="0020124D"/>
    <w:rsid w:val="00202C81"/>
    <w:rsid w:val="0020314F"/>
    <w:rsid w:val="00203443"/>
    <w:rsid w:val="0020373C"/>
    <w:rsid w:val="002044D8"/>
    <w:rsid w:val="00204A19"/>
    <w:rsid w:val="00204DEA"/>
    <w:rsid w:val="0020706E"/>
    <w:rsid w:val="00207511"/>
    <w:rsid w:val="00207EFA"/>
    <w:rsid w:val="00210007"/>
    <w:rsid w:val="002100DA"/>
    <w:rsid w:val="0021049D"/>
    <w:rsid w:val="00211151"/>
    <w:rsid w:val="00211A24"/>
    <w:rsid w:val="00212EEA"/>
    <w:rsid w:val="00212EF6"/>
    <w:rsid w:val="0021333C"/>
    <w:rsid w:val="0021357B"/>
    <w:rsid w:val="00213D5E"/>
    <w:rsid w:val="00213E37"/>
    <w:rsid w:val="0021474D"/>
    <w:rsid w:val="002149C9"/>
    <w:rsid w:val="00216951"/>
    <w:rsid w:val="00221AEE"/>
    <w:rsid w:val="002225C3"/>
    <w:rsid w:val="00222D5E"/>
    <w:rsid w:val="00223491"/>
    <w:rsid w:val="0022353F"/>
    <w:rsid w:val="00224AB9"/>
    <w:rsid w:val="00225D5B"/>
    <w:rsid w:val="00226200"/>
    <w:rsid w:val="0022661A"/>
    <w:rsid w:val="00227B19"/>
    <w:rsid w:val="00230E99"/>
    <w:rsid w:val="00232D27"/>
    <w:rsid w:val="00232F35"/>
    <w:rsid w:val="00233297"/>
    <w:rsid w:val="002346DB"/>
    <w:rsid w:val="002347D0"/>
    <w:rsid w:val="00235731"/>
    <w:rsid w:val="00236419"/>
    <w:rsid w:val="00236F5C"/>
    <w:rsid w:val="00237B71"/>
    <w:rsid w:val="00237CEC"/>
    <w:rsid w:val="00240BB9"/>
    <w:rsid w:val="0024118C"/>
    <w:rsid w:val="00241AA1"/>
    <w:rsid w:val="002437FD"/>
    <w:rsid w:val="00243A3A"/>
    <w:rsid w:val="00244E63"/>
    <w:rsid w:val="00245D64"/>
    <w:rsid w:val="00246EE5"/>
    <w:rsid w:val="00247001"/>
    <w:rsid w:val="00247128"/>
    <w:rsid w:val="0024795B"/>
    <w:rsid w:val="0024797F"/>
    <w:rsid w:val="00247C2E"/>
    <w:rsid w:val="0025173E"/>
    <w:rsid w:val="00251830"/>
    <w:rsid w:val="0025242C"/>
    <w:rsid w:val="002524A6"/>
    <w:rsid w:val="00252D87"/>
    <w:rsid w:val="0025310C"/>
    <w:rsid w:val="002533CC"/>
    <w:rsid w:val="0025355C"/>
    <w:rsid w:val="0025465A"/>
    <w:rsid w:val="00254A80"/>
    <w:rsid w:val="00255187"/>
    <w:rsid w:val="00255555"/>
    <w:rsid w:val="002558AF"/>
    <w:rsid w:val="00255C8D"/>
    <w:rsid w:val="00256CD8"/>
    <w:rsid w:val="002573DF"/>
    <w:rsid w:val="00260704"/>
    <w:rsid w:val="0026074F"/>
    <w:rsid w:val="00260784"/>
    <w:rsid w:val="00261686"/>
    <w:rsid w:val="002647FF"/>
    <w:rsid w:val="00267BCA"/>
    <w:rsid w:val="00272248"/>
    <w:rsid w:val="00272CF1"/>
    <w:rsid w:val="00273360"/>
    <w:rsid w:val="0027373A"/>
    <w:rsid w:val="00273BD1"/>
    <w:rsid w:val="00273DEC"/>
    <w:rsid w:val="00274066"/>
    <w:rsid w:val="00274644"/>
    <w:rsid w:val="00274B7E"/>
    <w:rsid w:val="00275D01"/>
    <w:rsid w:val="00275E78"/>
    <w:rsid w:val="0027717D"/>
    <w:rsid w:val="00277DAA"/>
    <w:rsid w:val="0028188D"/>
    <w:rsid w:val="00283414"/>
    <w:rsid w:val="00283A6B"/>
    <w:rsid w:val="00283AC7"/>
    <w:rsid w:val="0028470D"/>
    <w:rsid w:val="0028503E"/>
    <w:rsid w:val="00285E4A"/>
    <w:rsid w:val="002869EC"/>
    <w:rsid w:val="002872DA"/>
    <w:rsid w:val="00287505"/>
    <w:rsid w:val="00290D88"/>
    <w:rsid w:val="002915D9"/>
    <w:rsid w:val="00291ACA"/>
    <w:rsid w:val="00293E80"/>
    <w:rsid w:val="0029413B"/>
    <w:rsid w:val="0029540B"/>
    <w:rsid w:val="00296065"/>
    <w:rsid w:val="00297273"/>
    <w:rsid w:val="00297433"/>
    <w:rsid w:val="0029757B"/>
    <w:rsid w:val="002A0889"/>
    <w:rsid w:val="002A2280"/>
    <w:rsid w:val="002A33B7"/>
    <w:rsid w:val="002A33FB"/>
    <w:rsid w:val="002A346C"/>
    <w:rsid w:val="002A3F2D"/>
    <w:rsid w:val="002A4D5C"/>
    <w:rsid w:val="002A5A27"/>
    <w:rsid w:val="002A64F7"/>
    <w:rsid w:val="002A790C"/>
    <w:rsid w:val="002A7F47"/>
    <w:rsid w:val="002B080E"/>
    <w:rsid w:val="002B34D5"/>
    <w:rsid w:val="002B389F"/>
    <w:rsid w:val="002B3F69"/>
    <w:rsid w:val="002B5EC5"/>
    <w:rsid w:val="002B7639"/>
    <w:rsid w:val="002B7C8A"/>
    <w:rsid w:val="002C0349"/>
    <w:rsid w:val="002C090F"/>
    <w:rsid w:val="002C0CC4"/>
    <w:rsid w:val="002C102F"/>
    <w:rsid w:val="002C26D3"/>
    <w:rsid w:val="002C6C73"/>
    <w:rsid w:val="002C6CF6"/>
    <w:rsid w:val="002C7C60"/>
    <w:rsid w:val="002D0217"/>
    <w:rsid w:val="002D04D1"/>
    <w:rsid w:val="002D0A7B"/>
    <w:rsid w:val="002D1D34"/>
    <w:rsid w:val="002D27DC"/>
    <w:rsid w:val="002D2F6D"/>
    <w:rsid w:val="002D4257"/>
    <w:rsid w:val="002D4D12"/>
    <w:rsid w:val="002D4D1C"/>
    <w:rsid w:val="002D5243"/>
    <w:rsid w:val="002D5864"/>
    <w:rsid w:val="002D5C72"/>
    <w:rsid w:val="002D6105"/>
    <w:rsid w:val="002D6B9A"/>
    <w:rsid w:val="002D7D8B"/>
    <w:rsid w:val="002E0AF5"/>
    <w:rsid w:val="002E12C2"/>
    <w:rsid w:val="002E28AF"/>
    <w:rsid w:val="002E29D3"/>
    <w:rsid w:val="002E363C"/>
    <w:rsid w:val="002E49E9"/>
    <w:rsid w:val="002E5B75"/>
    <w:rsid w:val="002F01D5"/>
    <w:rsid w:val="002F1390"/>
    <w:rsid w:val="002F1500"/>
    <w:rsid w:val="002F2B23"/>
    <w:rsid w:val="002F457C"/>
    <w:rsid w:val="002F4915"/>
    <w:rsid w:val="002F4C09"/>
    <w:rsid w:val="002F51A6"/>
    <w:rsid w:val="002F5317"/>
    <w:rsid w:val="002F5F86"/>
    <w:rsid w:val="002F61AB"/>
    <w:rsid w:val="002F6A8B"/>
    <w:rsid w:val="002F6B51"/>
    <w:rsid w:val="002F71E6"/>
    <w:rsid w:val="00300031"/>
    <w:rsid w:val="003001E1"/>
    <w:rsid w:val="00300FB7"/>
    <w:rsid w:val="00301630"/>
    <w:rsid w:val="00301F9A"/>
    <w:rsid w:val="003023B0"/>
    <w:rsid w:val="00302C95"/>
    <w:rsid w:val="00302F85"/>
    <w:rsid w:val="00303051"/>
    <w:rsid w:val="00303A8F"/>
    <w:rsid w:val="0030486C"/>
    <w:rsid w:val="00305CE3"/>
    <w:rsid w:val="00305E82"/>
    <w:rsid w:val="003063F5"/>
    <w:rsid w:val="003064AA"/>
    <w:rsid w:val="00307642"/>
    <w:rsid w:val="00307FA5"/>
    <w:rsid w:val="003102E8"/>
    <w:rsid w:val="00310719"/>
    <w:rsid w:val="00310AD1"/>
    <w:rsid w:val="00310BE1"/>
    <w:rsid w:val="00312550"/>
    <w:rsid w:val="0031271F"/>
    <w:rsid w:val="0031329B"/>
    <w:rsid w:val="00314FA4"/>
    <w:rsid w:val="00315C60"/>
    <w:rsid w:val="003160FB"/>
    <w:rsid w:val="00316F83"/>
    <w:rsid w:val="0031755B"/>
    <w:rsid w:val="00317759"/>
    <w:rsid w:val="003214BE"/>
    <w:rsid w:val="00321A85"/>
    <w:rsid w:val="00321FF0"/>
    <w:rsid w:val="00322E65"/>
    <w:rsid w:val="00324BD5"/>
    <w:rsid w:val="003265CE"/>
    <w:rsid w:val="00326B78"/>
    <w:rsid w:val="00326CF3"/>
    <w:rsid w:val="00327A50"/>
    <w:rsid w:val="00330A9E"/>
    <w:rsid w:val="00332315"/>
    <w:rsid w:val="00333777"/>
    <w:rsid w:val="00333EC0"/>
    <w:rsid w:val="0033425B"/>
    <w:rsid w:val="00334E43"/>
    <w:rsid w:val="0033563B"/>
    <w:rsid w:val="00335C3D"/>
    <w:rsid w:val="00335FD8"/>
    <w:rsid w:val="003360C7"/>
    <w:rsid w:val="00336AD3"/>
    <w:rsid w:val="003417A5"/>
    <w:rsid w:val="00341A99"/>
    <w:rsid w:val="00342D18"/>
    <w:rsid w:val="00342FDB"/>
    <w:rsid w:val="0034422C"/>
    <w:rsid w:val="003446BA"/>
    <w:rsid w:val="00345DFC"/>
    <w:rsid w:val="003460AE"/>
    <w:rsid w:val="003461AA"/>
    <w:rsid w:val="003463D2"/>
    <w:rsid w:val="00347710"/>
    <w:rsid w:val="00347ADF"/>
    <w:rsid w:val="00347E21"/>
    <w:rsid w:val="00347F73"/>
    <w:rsid w:val="00347FED"/>
    <w:rsid w:val="003505D4"/>
    <w:rsid w:val="00351C13"/>
    <w:rsid w:val="00351DAF"/>
    <w:rsid w:val="00352193"/>
    <w:rsid w:val="003521CB"/>
    <w:rsid w:val="003522E4"/>
    <w:rsid w:val="00354786"/>
    <w:rsid w:val="003557D3"/>
    <w:rsid w:val="00356261"/>
    <w:rsid w:val="003564A1"/>
    <w:rsid w:val="00360760"/>
    <w:rsid w:val="0036113F"/>
    <w:rsid w:val="00361B71"/>
    <w:rsid w:val="0036288E"/>
    <w:rsid w:val="0036325E"/>
    <w:rsid w:val="00363315"/>
    <w:rsid w:val="003633BD"/>
    <w:rsid w:val="00363AB3"/>
    <w:rsid w:val="00363B5C"/>
    <w:rsid w:val="0036644D"/>
    <w:rsid w:val="00366896"/>
    <w:rsid w:val="0036696E"/>
    <w:rsid w:val="003670BC"/>
    <w:rsid w:val="003678E8"/>
    <w:rsid w:val="00367CF4"/>
    <w:rsid w:val="00370CDD"/>
    <w:rsid w:val="00372C3F"/>
    <w:rsid w:val="00373637"/>
    <w:rsid w:val="00374020"/>
    <w:rsid w:val="0037685E"/>
    <w:rsid w:val="003768BD"/>
    <w:rsid w:val="00376CF2"/>
    <w:rsid w:val="00377C68"/>
    <w:rsid w:val="00380BED"/>
    <w:rsid w:val="0038150E"/>
    <w:rsid w:val="00381DB7"/>
    <w:rsid w:val="00382626"/>
    <w:rsid w:val="00382898"/>
    <w:rsid w:val="00382970"/>
    <w:rsid w:val="003833BC"/>
    <w:rsid w:val="0038349A"/>
    <w:rsid w:val="00384A05"/>
    <w:rsid w:val="00384C26"/>
    <w:rsid w:val="003854C1"/>
    <w:rsid w:val="00386315"/>
    <w:rsid w:val="00386EF8"/>
    <w:rsid w:val="0038704E"/>
    <w:rsid w:val="0039098D"/>
    <w:rsid w:val="00391F64"/>
    <w:rsid w:val="003946FD"/>
    <w:rsid w:val="00395F10"/>
    <w:rsid w:val="00396096"/>
    <w:rsid w:val="003972DD"/>
    <w:rsid w:val="00397B7E"/>
    <w:rsid w:val="003A0E2B"/>
    <w:rsid w:val="003A2497"/>
    <w:rsid w:val="003A2602"/>
    <w:rsid w:val="003A360F"/>
    <w:rsid w:val="003A477C"/>
    <w:rsid w:val="003A4852"/>
    <w:rsid w:val="003A4D7C"/>
    <w:rsid w:val="003A552A"/>
    <w:rsid w:val="003A56F6"/>
    <w:rsid w:val="003A5985"/>
    <w:rsid w:val="003A6DBA"/>
    <w:rsid w:val="003B0E0A"/>
    <w:rsid w:val="003B1355"/>
    <w:rsid w:val="003B1FED"/>
    <w:rsid w:val="003B29B0"/>
    <w:rsid w:val="003B2B1F"/>
    <w:rsid w:val="003B342C"/>
    <w:rsid w:val="003B475A"/>
    <w:rsid w:val="003B47E2"/>
    <w:rsid w:val="003B4FD1"/>
    <w:rsid w:val="003B57C2"/>
    <w:rsid w:val="003B770C"/>
    <w:rsid w:val="003C03C9"/>
    <w:rsid w:val="003C1C53"/>
    <w:rsid w:val="003C2A44"/>
    <w:rsid w:val="003C36D0"/>
    <w:rsid w:val="003C3F86"/>
    <w:rsid w:val="003C5410"/>
    <w:rsid w:val="003C6255"/>
    <w:rsid w:val="003C62E5"/>
    <w:rsid w:val="003C6388"/>
    <w:rsid w:val="003C67DC"/>
    <w:rsid w:val="003C6AAD"/>
    <w:rsid w:val="003C6C90"/>
    <w:rsid w:val="003C7A0B"/>
    <w:rsid w:val="003C7BF0"/>
    <w:rsid w:val="003C7CED"/>
    <w:rsid w:val="003D0E64"/>
    <w:rsid w:val="003D1617"/>
    <w:rsid w:val="003D1F2A"/>
    <w:rsid w:val="003D2D19"/>
    <w:rsid w:val="003D42C1"/>
    <w:rsid w:val="003D7C3F"/>
    <w:rsid w:val="003D7E2E"/>
    <w:rsid w:val="003E0088"/>
    <w:rsid w:val="003E2049"/>
    <w:rsid w:val="003E2C10"/>
    <w:rsid w:val="003E2D36"/>
    <w:rsid w:val="003E4824"/>
    <w:rsid w:val="003E48D4"/>
    <w:rsid w:val="003E5012"/>
    <w:rsid w:val="003E562D"/>
    <w:rsid w:val="003E5912"/>
    <w:rsid w:val="003E5A92"/>
    <w:rsid w:val="003E6597"/>
    <w:rsid w:val="003E6DD7"/>
    <w:rsid w:val="003E774F"/>
    <w:rsid w:val="003F0198"/>
    <w:rsid w:val="003F0BDA"/>
    <w:rsid w:val="003F1DE8"/>
    <w:rsid w:val="003F2554"/>
    <w:rsid w:val="003F25B0"/>
    <w:rsid w:val="003F35D5"/>
    <w:rsid w:val="003F3ADE"/>
    <w:rsid w:val="003F410A"/>
    <w:rsid w:val="003F4F97"/>
    <w:rsid w:val="003F5472"/>
    <w:rsid w:val="003F6D81"/>
    <w:rsid w:val="003F7128"/>
    <w:rsid w:val="004006ED"/>
    <w:rsid w:val="00400B8E"/>
    <w:rsid w:val="00403BDF"/>
    <w:rsid w:val="00403ECD"/>
    <w:rsid w:val="00404525"/>
    <w:rsid w:val="004049CF"/>
    <w:rsid w:val="00404FC4"/>
    <w:rsid w:val="00405300"/>
    <w:rsid w:val="00405947"/>
    <w:rsid w:val="004063D6"/>
    <w:rsid w:val="00406914"/>
    <w:rsid w:val="00407B58"/>
    <w:rsid w:val="00410D58"/>
    <w:rsid w:val="004120F5"/>
    <w:rsid w:val="00412923"/>
    <w:rsid w:val="0041341D"/>
    <w:rsid w:val="00413B6F"/>
    <w:rsid w:val="00414688"/>
    <w:rsid w:val="00414EF8"/>
    <w:rsid w:val="00414F83"/>
    <w:rsid w:val="004155D3"/>
    <w:rsid w:val="0041569E"/>
    <w:rsid w:val="0041604C"/>
    <w:rsid w:val="004173D0"/>
    <w:rsid w:val="0042177B"/>
    <w:rsid w:val="0042212C"/>
    <w:rsid w:val="00422BF6"/>
    <w:rsid w:val="004234FE"/>
    <w:rsid w:val="00423B16"/>
    <w:rsid w:val="00423DCC"/>
    <w:rsid w:val="004245AB"/>
    <w:rsid w:val="004246CF"/>
    <w:rsid w:val="00424856"/>
    <w:rsid w:val="00425E24"/>
    <w:rsid w:val="00426E93"/>
    <w:rsid w:val="00427093"/>
    <w:rsid w:val="0042716A"/>
    <w:rsid w:val="00427773"/>
    <w:rsid w:val="00430057"/>
    <w:rsid w:val="0043154A"/>
    <w:rsid w:val="0043169C"/>
    <w:rsid w:val="00433EFB"/>
    <w:rsid w:val="00433FFE"/>
    <w:rsid w:val="004349ED"/>
    <w:rsid w:val="00436DC6"/>
    <w:rsid w:val="00437436"/>
    <w:rsid w:val="004374AE"/>
    <w:rsid w:val="00440DFE"/>
    <w:rsid w:val="004423BD"/>
    <w:rsid w:val="0044262E"/>
    <w:rsid w:val="00442F79"/>
    <w:rsid w:val="00444001"/>
    <w:rsid w:val="00445B08"/>
    <w:rsid w:val="0044656D"/>
    <w:rsid w:val="004514D5"/>
    <w:rsid w:val="00452469"/>
    <w:rsid w:val="00452B42"/>
    <w:rsid w:val="00452FDD"/>
    <w:rsid w:val="004531A7"/>
    <w:rsid w:val="004536B2"/>
    <w:rsid w:val="0045398E"/>
    <w:rsid w:val="00454992"/>
    <w:rsid w:val="0045553B"/>
    <w:rsid w:val="004556BC"/>
    <w:rsid w:val="004563FC"/>
    <w:rsid w:val="00456C04"/>
    <w:rsid w:val="00456D0E"/>
    <w:rsid w:val="00456D77"/>
    <w:rsid w:val="0046037F"/>
    <w:rsid w:val="004604D1"/>
    <w:rsid w:val="00460845"/>
    <w:rsid w:val="004613D0"/>
    <w:rsid w:val="00461C59"/>
    <w:rsid w:val="00463BFD"/>
    <w:rsid w:val="00463C5C"/>
    <w:rsid w:val="00463C7D"/>
    <w:rsid w:val="00464F3C"/>
    <w:rsid w:val="004654F7"/>
    <w:rsid w:val="004661FD"/>
    <w:rsid w:val="004667F7"/>
    <w:rsid w:val="00467356"/>
    <w:rsid w:val="0046798E"/>
    <w:rsid w:val="0047007A"/>
    <w:rsid w:val="00470B1B"/>
    <w:rsid w:val="004711F7"/>
    <w:rsid w:val="00471799"/>
    <w:rsid w:val="00471DB8"/>
    <w:rsid w:val="00472650"/>
    <w:rsid w:val="0047279D"/>
    <w:rsid w:val="004737C8"/>
    <w:rsid w:val="00473A5C"/>
    <w:rsid w:val="004742B8"/>
    <w:rsid w:val="00474EFD"/>
    <w:rsid w:val="0047546D"/>
    <w:rsid w:val="00475B96"/>
    <w:rsid w:val="004777CA"/>
    <w:rsid w:val="004778F1"/>
    <w:rsid w:val="00481BC6"/>
    <w:rsid w:val="0048248B"/>
    <w:rsid w:val="0048352D"/>
    <w:rsid w:val="00483E62"/>
    <w:rsid w:val="004848B6"/>
    <w:rsid w:val="00484B06"/>
    <w:rsid w:val="00485079"/>
    <w:rsid w:val="00485389"/>
    <w:rsid w:val="00485A2F"/>
    <w:rsid w:val="00486464"/>
    <w:rsid w:val="004866A0"/>
    <w:rsid w:val="00486B2A"/>
    <w:rsid w:val="00487456"/>
    <w:rsid w:val="004905EA"/>
    <w:rsid w:val="00490B10"/>
    <w:rsid w:val="00490DFF"/>
    <w:rsid w:val="00491B50"/>
    <w:rsid w:val="00491CA8"/>
    <w:rsid w:val="00492252"/>
    <w:rsid w:val="004926A9"/>
    <w:rsid w:val="00492A85"/>
    <w:rsid w:val="00493B14"/>
    <w:rsid w:val="004943B7"/>
    <w:rsid w:val="00494D41"/>
    <w:rsid w:val="00495AFA"/>
    <w:rsid w:val="0049752E"/>
    <w:rsid w:val="00497802"/>
    <w:rsid w:val="00497F37"/>
    <w:rsid w:val="004A0B3F"/>
    <w:rsid w:val="004A1612"/>
    <w:rsid w:val="004A1C10"/>
    <w:rsid w:val="004A1F61"/>
    <w:rsid w:val="004A30E1"/>
    <w:rsid w:val="004A4B98"/>
    <w:rsid w:val="004A5041"/>
    <w:rsid w:val="004A5F93"/>
    <w:rsid w:val="004A5FB1"/>
    <w:rsid w:val="004A6C06"/>
    <w:rsid w:val="004A6C3B"/>
    <w:rsid w:val="004A7274"/>
    <w:rsid w:val="004A7468"/>
    <w:rsid w:val="004B0A16"/>
    <w:rsid w:val="004B0AD4"/>
    <w:rsid w:val="004B11AA"/>
    <w:rsid w:val="004B2A63"/>
    <w:rsid w:val="004B3330"/>
    <w:rsid w:val="004B33AC"/>
    <w:rsid w:val="004B34A3"/>
    <w:rsid w:val="004B43CE"/>
    <w:rsid w:val="004B4930"/>
    <w:rsid w:val="004B4DB2"/>
    <w:rsid w:val="004B5BB2"/>
    <w:rsid w:val="004B5DBC"/>
    <w:rsid w:val="004B62DE"/>
    <w:rsid w:val="004B6E73"/>
    <w:rsid w:val="004B6E82"/>
    <w:rsid w:val="004C0834"/>
    <w:rsid w:val="004C242E"/>
    <w:rsid w:val="004C27E8"/>
    <w:rsid w:val="004C2858"/>
    <w:rsid w:val="004C2ED9"/>
    <w:rsid w:val="004C4A2E"/>
    <w:rsid w:val="004C4A89"/>
    <w:rsid w:val="004C5087"/>
    <w:rsid w:val="004C5DBB"/>
    <w:rsid w:val="004C6DF1"/>
    <w:rsid w:val="004C760C"/>
    <w:rsid w:val="004C763B"/>
    <w:rsid w:val="004C7C5C"/>
    <w:rsid w:val="004D0E2F"/>
    <w:rsid w:val="004D1222"/>
    <w:rsid w:val="004D1E5F"/>
    <w:rsid w:val="004D1F8F"/>
    <w:rsid w:val="004D3885"/>
    <w:rsid w:val="004D4819"/>
    <w:rsid w:val="004D4C4C"/>
    <w:rsid w:val="004D5852"/>
    <w:rsid w:val="004D596C"/>
    <w:rsid w:val="004D629D"/>
    <w:rsid w:val="004D6F8C"/>
    <w:rsid w:val="004D7EFB"/>
    <w:rsid w:val="004E18F6"/>
    <w:rsid w:val="004E2F75"/>
    <w:rsid w:val="004E30D3"/>
    <w:rsid w:val="004E3AE9"/>
    <w:rsid w:val="004E4127"/>
    <w:rsid w:val="004E4A98"/>
    <w:rsid w:val="004E5E23"/>
    <w:rsid w:val="004E79E5"/>
    <w:rsid w:val="004E7D79"/>
    <w:rsid w:val="004E7F32"/>
    <w:rsid w:val="004F0773"/>
    <w:rsid w:val="004F0C34"/>
    <w:rsid w:val="004F0C8B"/>
    <w:rsid w:val="004F0DC6"/>
    <w:rsid w:val="004F1E58"/>
    <w:rsid w:val="004F20C3"/>
    <w:rsid w:val="004F24B2"/>
    <w:rsid w:val="004F3C77"/>
    <w:rsid w:val="004F6B57"/>
    <w:rsid w:val="004F757A"/>
    <w:rsid w:val="004F7BBB"/>
    <w:rsid w:val="005009F8"/>
    <w:rsid w:val="00501E94"/>
    <w:rsid w:val="00502055"/>
    <w:rsid w:val="00502088"/>
    <w:rsid w:val="005021B2"/>
    <w:rsid w:val="00504153"/>
    <w:rsid w:val="0050475B"/>
    <w:rsid w:val="00505554"/>
    <w:rsid w:val="00506171"/>
    <w:rsid w:val="00506899"/>
    <w:rsid w:val="00506934"/>
    <w:rsid w:val="005072CF"/>
    <w:rsid w:val="00510B55"/>
    <w:rsid w:val="00510DF1"/>
    <w:rsid w:val="00511AAB"/>
    <w:rsid w:val="00513175"/>
    <w:rsid w:val="005134A3"/>
    <w:rsid w:val="00513C68"/>
    <w:rsid w:val="005141F9"/>
    <w:rsid w:val="0051471F"/>
    <w:rsid w:val="00514A34"/>
    <w:rsid w:val="005153EE"/>
    <w:rsid w:val="00515B30"/>
    <w:rsid w:val="00516F6B"/>
    <w:rsid w:val="00517F61"/>
    <w:rsid w:val="0052027B"/>
    <w:rsid w:val="00520D8E"/>
    <w:rsid w:val="00520FF1"/>
    <w:rsid w:val="00521EAC"/>
    <w:rsid w:val="0052247E"/>
    <w:rsid w:val="00522C8A"/>
    <w:rsid w:val="005235EB"/>
    <w:rsid w:val="00523C30"/>
    <w:rsid w:val="0052498F"/>
    <w:rsid w:val="0052532B"/>
    <w:rsid w:val="005257B0"/>
    <w:rsid w:val="00526597"/>
    <w:rsid w:val="00526D8B"/>
    <w:rsid w:val="005270E8"/>
    <w:rsid w:val="00530101"/>
    <w:rsid w:val="005304BF"/>
    <w:rsid w:val="00530921"/>
    <w:rsid w:val="00530976"/>
    <w:rsid w:val="0053200A"/>
    <w:rsid w:val="0053239D"/>
    <w:rsid w:val="00532D6A"/>
    <w:rsid w:val="00533C3D"/>
    <w:rsid w:val="00535A11"/>
    <w:rsid w:val="0053739E"/>
    <w:rsid w:val="00537B25"/>
    <w:rsid w:val="005403BB"/>
    <w:rsid w:val="00540AF9"/>
    <w:rsid w:val="00542862"/>
    <w:rsid w:val="00543169"/>
    <w:rsid w:val="00544ECA"/>
    <w:rsid w:val="005455A3"/>
    <w:rsid w:val="00545BAC"/>
    <w:rsid w:val="005461EE"/>
    <w:rsid w:val="0055067B"/>
    <w:rsid w:val="00550A45"/>
    <w:rsid w:val="00550EC3"/>
    <w:rsid w:val="0055209B"/>
    <w:rsid w:val="00554B40"/>
    <w:rsid w:val="00555697"/>
    <w:rsid w:val="0055575F"/>
    <w:rsid w:val="00555FB4"/>
    <w:rsid w:val="0055679B"/>
    <w:rsid w:val="00560008"/>
    <w:rsid w:val="00560C08"/>
    <w:rsid w:val="0056145A"/>
    <w:rsid w:val="00561DF4"/>
    <w:rsid w:val="005621DC"/>
    <w:rsid w:val="005628D2"/>
    <w:rsid w:val="00562EB3"/>
    <w:rsid w:val="005646E1"/>
    <w:rsid w:val="00564718"/>
    <w:rsid w:val="0056496C"/>
    <w:rsid w:val="0056612C"/>
    <w:rsid w:val="005679E5"/>
    <w:rsid w:val="00567EBB"/>
    <w:rsid w:val="00570D72"/>
    <w:rsid w:val="00572BF2"/>
    <w:rsid w:val="00573396"/>
    <w:rsid w:val="005745CC"/>
    <w:rsid w:val="00575BE9"/>
    <w:rsid w:val="00575DB5"/>
    <w:rsid w:val="0057715A"/>
    <w:rsid w:val="00577A9D"/>
    <w:rsid w:val="0058062F"/>
    <w:rsid w:val="00580708"/>
    <w:rsid w:val="005812AF"/>
    <w:rsid w:val="0058181A"/>
    <w:rsid w:val="0058184E"/>
    <w:rsid w:val="00581F8B"/>
    <w:rsid w:val="005828CA"/>
    <w:rsid w:val="00582EBB"/>
    <w:rsid w:val="00584262"/>
    <w:rsid w:val="00584AFF"/>
    <w:rsid w:val="00584B06"/>
    <w:rsid w:val="00585321"/>
    <w:rsid w:val="005868DD"/>
    <w:rsid w:val="00586A99"/>
    <w:rsid w:val="00586DEC"/>
    <w:rsid w:val="00587F66"/>
    <w:rsid w:val="00591FBA"/>
    <w:rsid w:val="00592685"/>
    <w:rsid w:val="005941B0"/>
    <w:rsid w:val="00594D03"/>
    <w:rsid w:val="00594F32"/>
    <w:rsid w:val="0059519C"/>
    <w:rsid w:val="00595547"/>
    <w:rsid w:val="00595F0E"/>
    <w:rsid w:val="00596C58"/>
    <w:rsid w:val="005971A1"/>
    <w:rsid w:val="005A032D"/>
    <w:rsid w:val="005A0A3B"/>
    <w:rsid w:val="005A0F52"/>
    <w:rsid w:val="005A0FA1"/>
    <w:rsid w:val="005A1298"/>
    <w:rsid w:val="005A436E"/>
    <w:rsid w:val="005A440F"/>
    <w:rsid w:val="005A556B"/>
    <w:rsid w:val="005A5BA5"/>
    <w:rsid w:val="005A6D63"/>
    <w:rsid w:val="005A708C"/>
    <w:rsid w:val="005A7DF2"/>
    <w:rsid w:val="005B0362"/>
    <w:rsid w:val="005B0B82"/>
    <w:rsid w:val="005B0F83"/>
    <w:rsid w:val="005B12FE"/>
    <w:rsid w:val="005B20F8"/>
    <w:rsid w:val="005B2452"/>
    <w:rsid w:val="005B4E56"/>
    <w:rsid w:val="005B4F13"/>
    <w:rsid w:val="005B6689"/>
    <w:rsid w:val="005B726F"/>
    <w:rsid w:val="005B78B5"/>
    <w:rsid w:val="005C04AA"/>
    <w:rsid w:val="005C12C5"/>
    <w:rsid w:val="005C2C32"/>
    <w:rsid w:val="005C2EB8"/>
    <w:rsid w:val="005C2F0A"/>
    <w:rsid w:val="005C2F49"/>
    <w:rsid w:val="005C34F8"/>
    <w:rsid w:val="005C3724"/>
    <w:rsid w:val="005C4103"/>
    <w:rsid w:val="005C65D0"/>
    <w:rsid w:val="005C6FC0"/>
    <w:rsid w:val="005C72DD"/>
    <w:rsid w:val="005C793E"/>
    <w:rsid w:val="005C7BDF"/>
    <w:rsid w:val="005D031D"/>
    <w:rsid w:val="005D0B1F"/>
    <w:rsid w:val="005D0E96"/>
    <w:rsid w:val="005D100F"/>
    <w:rsid w:val="005D157E"/>
    <w:rsid w:val="005D2FCA"/>
    <w:rsid w:val="005D3461"/>
    <w:rsid w:val="005D3D5A"/>
    <w:rsid w:val="005D4ADC"/>
    <w:rsid w:val="005D4B95"/>
    <w:rsid w:val="005D5B56"/>
    <w:rsid w:val="005D5F09"/>
    <w:rsid w:val="005D6DF2"/>
    <w:rsid w:val="005D70C7"/>
    <w:rsid w:val="005D7F4B"/>
    <w:rsid w:val="005E04BC"/>
    <w:rsid w:val="005E10BE"/>
    <w:rsid w:val="005E43AC"/>
    <w:rsid w:val="005E4FED"/>
    <w:rsid w:val="005E5A3A"/>
    <w:rsid w:val="005E5C1E"/>
    <w:rsid w:val="005E5EB9"/>
    <w:rsid w:val="005E633A"/>
    <w:rsid w:val="005E67C8"/>
    <w:rsid w:val="005E7E46"/>
    <w:rsid w:val="005F04FA"/>
    <w:rsid w:val="005F0641"/>
    <w:rsid w:val="005F1802"/>
    <w:rsid w:val="005F2395"/>
    <w:rsid w:val="005F2BF9"/>
    <w:rsid w:val="005F38FF"/>
    <w:rsid w:val="005F4E45"/>
    <w:rsid w:val="005F5137"/>
    <w:rsid w:val="005F6809"/>
    <w:rsid w:val="005F6FED"/>
    <w:rsid w:val="005F7811"/>
    <w:rsid w:val="005F7EB5"/>
    <w:rsid w:val="00600263"/>
    <w:rsid w:val="00600E5F"/>
    <w:rsid w:val="00600EC6"/>
    <w:rsid w:val="00601364"/>
    <w:rsid w:val="006015D1"/>
    <w:rsid w:val="00601954"/>
    <w:rsid w:val="006020CB"/>
    <w:rsid w:val="00602787"/>
    <w:rsid w:val="0060386B"/>
    <w:rsid w:val="006056F5"/>
    <w:rsid w:val="00605F10"/>
    <w:rsid w:val="00606244"/>
    <w:rsid w:val="00606534"/>
    <w:rsid w:val="00606B30"/>
    <w:rsid w:val="00607190"/>
    <w:rsid w:val="00607624"/>
    <w:rsid w:val="00607CB7"/>
    <w:rsid w:val="00610200"/>
    <w:rsid w:val="006122FE"/>
    <w:rsid w:val="00612902"/>
    <w:rsid w:val="00613C9E"/>
    <w:rsid w:val="006153F6"/>
    <w:rsid w:val="00617FC3"/>
    <w:rsid w:val="0062056F"/>
    <w:rsid w:val="006215F8"/>
    <w:rsid w:val="00621FB6"/>
    <w:rsid w:val="0062262B"/>
    <w:rsid w:val="00622AEB"/>
    <w:rsid w:val="0062353D"/>
    <w:rsid w:val="00623D69"/>
    <w:rsid w:val="00624B31"/>
    <w:rsid w:val="00624C5E"/>
    <w:rsid w:val="00624F19"/>
    <w:rsid w:val="0062556F"/>
    <w:rsid w:val="00627930"/>
    <w:rsid w:val="006312EE"/>
    <w:rsid w:val="00631898"/>
    <w:rsid w:val="00633A75"/>
    <w:rsid w:val="00634624"/>
    <w:rsid w:val="00634656"/>
    <w:rsid w:val="00635F5B"/>
    <w:rsid w:val="0063638A"/>
    <w:rsid w:val="00636D72"/>
    <w:rsid w:val="00636FDB"/>
    <w:rsid w:val="006375DF"/>
    <w:rsid w:val="006376D5"/>
    <w:rsid w:val="00637EAB"/>
    <w:rsid w:val="00640129"/>
    <w:rsid w:val="00641513"/>
    <w:rsid w:val="00641F11"/>
    <w:rsid w:val="00642E26"/>
    <w:rsid w:val="00643D99"/>
    <w:rsid w:val="00644221"/>
    <w:rsid w:val="00645772"/>
    <w:rsid w:val="006461F4"/>
    <w:rsid w:val="00646B2F"/>
    <w:rsid w:val="00646E13"/>
    <w:rsid w:val="006504B5"/>
    <w:rsid w:val="00651A46"/>
    <w:rsid w:val="00651B40"/>
    <w:rsid w:val="00651DDF"/>
    <w:rsid w:val="00653193"/>
    <w:rsid w:val="00653BBA"/>
    <w:rsid w:val="00655AD3"/>
    <w:rsid w:val="0065675C"/>
    <w:rsid w:val="0065785E"/>
    <w:rsid w:val="00657D67"/>
    <w:rsid w:val="00660B3F"/>
    <w:rsid w:val="00660C21"/>
    <w:rsid w:val="006613E7"/>
    <w:rsid w:val="00661AD7"/>
    <w:rsid w:val="00664A9B"/>
    <w:rsid w:val="00664B69"/>
    <w:rsid w:val="0066566C"/>
    <w:rsid w:val="0066577D"/>
    <w:rsid w:val="00666564"/>
    <w:rsid w:val="00666583"/>
    <w:rsid w:val="006667B0"/>
    <w:rsid w:val="00667C88"/>
    <w:rsid w:val="0067067D"/>
    <w:rsid w:val="00670E96"/>
    <w:rsid w:val="00671F3C"/>
    <w:rsid w:val="00671F4B"/>
    <w:rsid w:val="00672A2D"/>
    <w:rsid w:val="006736F7"/>
    <w:rsid w:val="00673B92"/>
    <w:rsid w:val="00673D50"/>
    <w:rsid w:val="00674CA1"/>
    <w:rsid w:val="0067505E"/>
    <w:rsid w:val="006755BC"/>
    <w:rsid w:val="0067598D"/>
    <w:rsid w:val="00675BAC"/>
    <w:rsid w:val="0067616D"/>
    <w:rsid w:val="006774DB"/>
    <w:rsid w:val="00680218"/>
    <w:rsid w:val="00680448"/>
    <w:rsid w:val="006808F6"/>
    <w:rsid w:val="00680D41"/>
    <w:rsid w:val="00681811"/>
    <w:rsid w:val="006825CD"/>
    <w:rsid w:val="00682650"/>
    <w:rsid w:val="00682DAB"/>
    <w:rsid w:val="0068315E"/>
    <w:rsid w:val="00683AD7"/>
    <w:rsid w:val="00684BAD"/>
    <w:rsid w:val="00684C77"/>
    <w:rsid w:val="0068537A"/>
    <w:rsid w:val="0068570C"/>
    <w:rsid w:val="00685ABC"/>
    <w:rsid w:val="00687159"/>
    <w:rsid w:val="00690229"/>
    <w:rsid w:val="00690A0E"/>
    <w:rsid w:val="006931B9"/>
    <w:rsid w:val="006941EF"/>
    <w:rsid w:val="00694306"/>
    <w:rsid w:val="0069437F"/>
    <w:rsid w:val="0069493E"/>
    <w:rsid w:val="006957F3"/>
    <w:rsid w:val="00696F92"/>
    <w:rsid w:val="006977C4"/>
    <w:rsid w:val="006A0D43"/>
    <w:rsid w:val="006A1D83"/>
    <w:rsid w:val="006A2456"/>
    <w:rsid w:val="006A4610"/>
    <w:rsid w:val="006A4F69"/>
    <w:rsid w:val="006A61D2"/>
    <w:rsid w:val="006A6428"/>
    <w:rsid w:val="006A7341"/>
    <w:rsid w:val="006B01DC"/>
    <w:rsid w:val="006B03A2"/>
    <w:rsid w:val="006B072C"/>
    <w:rsid w:val="006B092F"/>
    <w:rsid w:val="006B127E"/>
    <w:rsid w:val="006B1BD7"/>
    <w:rsid w:val="006B2902"/>
    <w:rsid w:val="006B2A70"/>
    <w:rsid w:val="006B4812"/>
    <w:rsid w:val="006B5694"/>
    <w:rsid w:val="006B5C6F"/>
    <w:rsid w:val="006B6AE9"/>
    <w:rsid w:val="006B759B"/>
    <w:rsid w:val="006C0678"/>
    <w:rsid w:val="006C080B"/>
    <w:rsid w:val="006C0EA1"/>
    <w:rsid w:val="006C1ED9"/>
    <w:rsid w:val="006C2D0E"/>
    <w:rsid w:val="006C3C40"/>
    <w:rsid w:val="006C463E"/>
    <w:rsid w:val="006C4BC7"/>
    <w:rsid w:val="006C5813"/>
    <w:rsid w:val="006C5B54"/>
    <w:rsid w:val="006C5F92"/>
    <w:rsid w:val="006C74D6"/>
    <w:rsid w:val="006C777F"/>
    <w:rsid w:val="006C77FC"/>
    <w:rsid w:val="006C7A9D"/>
    <w:rsid w:val="006C7C8C"/>
    <w:rsid w:val="006D01CE"/>
    <w:rsid w:val="006D0B09"/>
    <w:rsid w:val="006D17E2"/>
    <w:rsid w:val="006D18DF"/>
    <w:rsid w:val="006D1DEF"/>
    <w:rsid w:val="006D229E"/>
    <w:rsid w:val="006D2767"/>
    <w:rsid w:val="006D2D64"/>
    <w:rsid w:val="006D4A64"/>
    <w:rsid w:val="006D51A2"/>
    <w:rsid w:val="006D5B11"/>
    <w:rsid w:val="006D62B6"/>
    <w:rsid w:val="006D70A9"/>
    <w:rsid w:val="006D76D0"/>
    <w:rsid w:val="006E031E"/>
    <w:rsid w:val="006E085B"/>
    <w:rsid w:val="006E12A6"/>
    <w:rsid w:val="006E3253"/>
    <w:rsid w:val="006E3633"/>
    <w:rsid w:val="006E51CF"/>
    <w:rsid w:val="006E5C56"/>
    <w:rsid w:val="006E758D"/>
    <w:rsid w:val="006F06FF"/>
    <w:rsid w:val="006F15EA"/>
    <w:rsid w:val="006F17E8"/>
    <w:rsid w:val="006F2785"/>
    <w:rsid w:val="006F3363"/>
    <w:rsid w:val="006F396C"/>
    <w:rsid w:val="006F49D3"/>
    <w:rsid w:val="006F58F9"/>
    <w:rsid w:val="006F5D11"/>
    <w:rsid w:val="006F5F97"/>
    <w:rsid w:val="006F60A6"/>
    <w:rsid w:val="006F618B"/>
    <w:rsid w:val="006F7BE8"/>
    <w:rsid w:val="007006CA"/>
    <w:rsid w:val="0070082D"/>
    <w:rsid w:val="007019DB"/>
    <w:rsid w:val="00702CFF"/>
    <w:rsid w:val="00703626"/>
    <w:rsid w:val="00703A50"/>
    <w:rsid w:val="00704717"/>
    <w:rsid w:val="00705A4C"/>
    <w:rsid w:val="00705CE4"/>
    <w:rsid w:val="00706610"/>
    <w:rsid w:val="00706B6E"/>
    <w:rsid w:val="00706F23"/>
    <w:rsid w:val="007075EB"/>
    <w:rsid w:val="00710108"/>
    <w:rsid w:val="00712509"/>
    <w:rsid w:val="00712DD2"/>
    <w:rsid w:val="00714522"/>
    <w:rsid w:val="00714645"/>
    <w:rsid w:val="00714D0F"/>
    <w:rsid w:val="0071562C"/>
    <w:rsid w:val="00717100"/>
    <w:rsid w:val="007211C1"/>
    <w:rsid w:val="007215FD"/>
    <w:rsid w:val="00722358"/>
    <w:rsid w:val="00722B3D"/>
    <w:rsid w:val="00722B77"/>
    <w:rsid w:val="007233A0"/>
    <w:rsid w:val="007235B4"/>
    <w:rsid w:val="007237FE"/>
    <w:rsid w:val="0073006F"/>
    <w:rsid w:val="007300CB"/>
    <w:rsid w:val="00730BE1"/>
    <w:rsid w:val="00730D7A"/>
    <w:rsid w:val="00732290"/>
    <w:rsid w:val="007334B4"/>
    <w:rsid w:val="007346C1"/>
    <w:rsid w:val="007349FF"/>
    <w:rsid w:val="00735DC2"/>
    <w:rsid w:val="0073620C"/>
    <w:rsid w:val="00736680"/>
    <w:rsid w:val="007404D8"/>
    <w:rsid w:val="0074118F"/>
    <w:rsid w:val="007412D9"/>
    <w:rsid w:val="00741F61"/>
    <w:rsid w:val="0074323D"/>
    <w:rsid w:val="007432E5"/>
    <w:rsid w:val="00743477"/>
    <w:rsid w:val="00743F4D"/>
    <w:rsid w:val="007444B4"/>
    <w:rsid w:val="007449C0"/>
    <w:rsid w:val="00745A33"/>
    <w:rsid w:val="007462FB"/>
    <w:rsid w:val="007516AE"/>
    <w:rsid w:val="00751718"/>
    <w:rsid w:val="00752E40"/>
    <w:rsid w:val="00754DC7"/>
    <w:rsid w:val="00755035"/>
    <w:rsid w:val="00755110"/>
    <w:rsid w:val="00756E86"/>
    <w:rsid w:val="00761D94"/>
    <w:rsid w:val="007626B1"/>
    <w:rsid w:val="00763729"/>
    <w:rsid w:val="00763B36"/>
    <w:rsid w:val="00764968"/>
    <w:rsid w:val="0076509D"/>
    <w:rsid w:val="00765CC0"/>
    <w:rsid w:val="0076647E"/>
    <w:rsid w:val="00766DB8"/>
    <w:rsid w:val="007672C6"/>
    <w:rsid w:val="00767AFB"/>
    <w:rsid w:val="00771E27"/>
    <w:rsid w:val="00773A4E"/>
    <w:rsid w:val="0077462F"/>
    <w:rsid w:val="00774AF1"/>
    <w:rsid w:val="007755FF"/>
    <w:rsid w:val="00775771"/>
    <w:rsid w:val="007757FC"/>
    <w:rsid w:val="00775D75"/>
    <w:rsid w:val="0077629F"/>
    <w:rsid w:val="00776730"/>
    <w:rsid w:val="00777A82"/>
    <w:rsid w:val="00777D86"/>
    <w:rsid w:val="00780E2B"/>
    <w:rsid w:val="0078125F"/>
    <w:rsid w:val="00782E4C"/>
    <w:rsid w:val="00783732"/>
    <w:rsid w:val="007863B0"/>
    <w:rsid w:val="00786502"/>
    <w:rsid w:val="00786A10"/>
    <w:rsid w:val="00786C06"/>
    <w:rsid w:val="00786C76"/>
    <w:rsid w:val="00787FA1"/>
    <w:rsid w:val="00790220"/>
    <w:rsid w:val="007909DC"/>
    <w:rsid w:val="00791A03"/>
    <w:rsid w:val="00792107"/>
    <w:rsid w:val="007927B5"/>
    <w:rsid w:val="00793212"/>
    <w:rsid w:val="007933B0"/>
    <w:rsid w:val="007945E4"/>
    <w:rsid w:val="0079491D"/>
    <w:rsid w:val="007950EE"/>
    <w:rsid w:val="00795104"/>
    <w:rsid w:val="00795BE4"/>
    <w:rsid w:val="007A0ACF"/>
    <w:rsid w:val="007A14C1"/>
    <w:rsid w:val="007A1D94"/>
    <w:rsid w:val="007A297A"/>
    <w:rsid w:val="007A2EC7"/>
    <w:rsid w:val="007A4A95"/>
    <w:rsid w:val="007A4ECB"/>
    <w:rsid w:val="007A5367"/>
    <w:rsid w:val="007A5780"/>
    <w:rsid w:val="007A5F02"/>
    <w:rsid w:val="007A63F0"/>
    <w:rsid w:val="007B07FB"/>
    <w:rsid w:val="007B1CA3"/>
    <w:rsid w:val="007B1D96"/>
    <w:rsid w:val="007B2466"/>
    <w:rsid w:val="007B39EE"/>
    <w:rsid w:val="007B40AC"/>
    <w:rsid w:val="007B481F"/>
    <w:rsid w:val="007B4E55"/>
    <w:rsid w:val="007B70E0"/>
    <w:rsid w:val="007B733A"/>
    <w:rsid w:val="007B757F"/>
    <w:rsid w:val="007C062E"/>
    <w:rsid w:val="007C0D8A"/>
    <w:rsid w:val="007C1300"/>
    <w:rsid w:val="007C28F4"/>
    <w:rsid w:val="007C31A5"/>
    <w:rsid w:val="007C44AB"/>
    <w:rsid w:val="007C4B75"/>
    <w:rsid w:val="007C5220"/>
    <w:rsid w:val="007C5349"/>
    <w:rsid w:val="007C64EE"/>
    <w:rsid w:val="007C70E3"/>
    <w:rsid w:val="007D0487"/>
    <w:rsid w:val="007D08EC"/>
    <w:rsid w:val="007D0AAF"/>
    <w:rsid w:val="007D17CC"/>
    <w:rsid w:val="007D190D"/>
    <w:rsid w:val="007D1BAD"/>
    <w:rsid w:val="007D281D"/>
    <w:rsid w:val="007D2A44"/>
    <w:rsid w:val="007D2DCD"/>
    <w:rsid w:val="007D354F"/>
    <w:rsid w:val="007D46D5"/>
    <w:rsid w:val="007D6583"/>
    <w:rsid w:val="007D65FE"/>
    <w:rsid w:val="007D6626"/>
    <w:rsid w:val="007D6BD6"/>
    <w:rsid w:val="007D6F0E"/>
    <w:rsid w:val="007D74C5"/>
    <w:rsid w:val="007D7C99"/>
    <w:rsid w:val="007E0ABC"/>
    <w:rsid w:val="007E0BF6"/>
    <w:rsid w:val="007E0FD1"/>
    <w:rsid w:val="007E2DC4"/>
    <w:rsid w:val="007E573F"/>
    <w:rsid w:val="007E5B49"/>
    <w:rsid w:val="007E7016"/>
    <w:rsid w:val="007F039D"/>
    <w:rsid w:val="007F03D7"/>
    <w:rsid w:val="007F0972"/>
    <w:rsid w:val="007F0FA8"/>
    <w:rsid w:val="007F115F"/>
    <w:rsid w:val="007F39A6"/>
    <w:rsid w:val="007F40D2"/>
    <w:rsid w:val="007F48E0"/>
    <w:rsid w:val="007F48FA"/>
    <w:rsid w:val="007F7B72"/>
    <w:rsid w:val="0080088A"/>
    <w:rsid w:val="0080317B"/>
    <w:rsid w:val="00803D74"/>
    <w:rsid w:val="008044D7"/>
    <w:rsid w:val="00807F2C"/>
    <w:rsid w:val="00810554"/>
    <w:rsid w:val="00811CC5"/>
    <w:rsid w:val="00811CE4"/>
    <w:rsid w:val="00812BA0"/>
    <w:rsid w:val="00813272"/>
    <w:rsid w:val="008135DD"/>
    <w:rsid w:val="0081480C"/>
    <w:rsid w:val="008164DA"/>
    <w:rsid w:val="00817240"/>
    <w:rsid w:val="0081778D"/>
    <w:rsid w:val="00820187"/>
    <w:rsid w:val="0082387F"/>
    <w:rsid w:val="00823A0A"/>
    <w:rsid w:val="00823EAA"/>
    <w:rsid w:val="00824498"/>
    <w:rsid w:val="0082635A"/>
    <w:rsid w:val="0082672B"/>
    <w:rsid w:val="008277F3"/>
    <w:rsid w:val="008308A6"/>
    <w:rsid w:val="00830CB0"/>
    <w:rsid w:val="0083150E"/>
    <w:rsid w:val="00833467"/>
    <w:rsid w:val="00833BE1"/>
    <w:rsid w:val="00834348"/>
    <w:rsid w:val="00835F6F"/>
    <w:rsid w:val="00836166"/>
    <w:rsid w:val="0083716E"/>
    <w:rsid w:val="008416F0"/>
    <w:rsid w:val="00842AA4"/>
    <w:rsid w:val="00842CC2"/>
    <w:rsid w:val="008431C8"/>
    <w:rsid w:val="008431E4"/>
    <w:rsid w:val="00843314"/>
    <w:rsid w:val="008436C1"/>
    <w:rsid w:val="0084594F"/>
    <w:rsid w:val="00845B80"/>
    <w:rsid w:val="00845E70"/>
    <w:rsid w:val="00845EEC"/>
    <w:rsid w:val="00850A88"/>
    <w:rsid w:val="00851F4E"/>
    <w:rsid w:val="008523F2"/>
    <w:rsid w:val="008528CB"/>
    <w:rsid w:val="00852B9D"/>
    <w:rsid w:val="00853199"/>
    <w:rsid w:val="0085570D"/>
    <w:rsid w:val="00855711"/>
    <w:rsid w:val="008571BB"/>
    <w:rsid w:val="008576FE"/>
    <w:rsid w:val="00857752"/>
    <w:rsid w:val="00857AA9"/>
    <w:rsid w:val="00857EC4"/>
    <w:rsid w:val="0086077D"/>
    <w:rsid w:val="00860921"/>
    <w:rsid w:val="00860CE5"/>
    <w:rsid w:val="00861871"/>
    <w:rsid w:val="0086223E"/>
    <w:rsid w:val="008626DA"/>
    <w:rsid w:val="00862A65"/>
    <w:rsid w:val="008632D3"/>
    <w:rsid w:val="008641D8"/>
    <w:rsid w:val="008643BA"/>
    <w:rsid w:val="00864BF5"/>
    <w:rsid w:val="00867F82"/>
    <w:rsid w:val="00870E55"/>
    <w:rsid w:val="008713BA"/>
    <w:rsid w:val="0087165F"/>
    <w:rsid w:val="00871844"/>
    <w:rsid w:val="00871E11"/>
    <w:rsid w:val="00871E83"/>
    <w:rsid w:val="00874249"/>
    <w:rsid w:val="0087433B"/>
    <w:rsid w:val="00875D62"/>
    <w:rsid w:val="0087615E"/>
    <w:rsid w:val="00876CA2"/>
    <w:rsid w:val="00876D63"/>
    <w:rsid w:val="00876F37"/>
    <w:rsid w:val="008779ED"/>
    <w:rsid w:val="00880A14"/>
    <w:rsid w:val="00881347"/>
    <w:rsid w:val="00881B8E"/>
    <w:rsid w:val="00882281"/>
    <w:rsid w:val="008824AA"/>
    <w:rsid w:val="008825AC"/>
    <w:rsid w:val="0088335A"/>
    <w:rsid w:val="008843D8"/>
    <w:rsid w:val="00884572"/>
    <w:rsid w:val="00884B3C"/>
    <w:rsid w:val="00885AFD"/>
    <w:rsid w:val="008863E7"/>
    <w:rsid w:val="00886545"/>
    <w:rsid w:val="008902A5"/>
    <w:rsid w:val="008914E0"/>
    <w:rsid w:val="00891966"/>
    <w:rsid w:val="00892E7E"/>
    <w:rsid w:val="008958E0"/>
    <w:rsid w:val="00895C3D"/>
    <w:rsid w:val="0089636E"/>
    <w:rsid w:val="00896424"/>
    <w:rsid w:val="008970FA"/>
    <w:rsid w:val="008A132D"/>
    <w:rsid w:val="008A1659"/>
    <w:rsid w:val="008A25F0"/>
    <w:rsid w:val="008A2E9E"/>
    <w:rsid w:val="008A48B6"/>
    <w:rsid w:val="008A4E3E"/>
    <w:rsid w:val="008A5439"/>
    <w:rsid w:val="008A5531"/>
    <w:rsid w:val="008A61FF"/>
    <w:rsid w:val="008A629E"/>
    <w:rsid w:val="008A6540"/>
    <w:rsid w:val="008A71D7"/>
    <w:rsid w:val="008B0600"/>
    <w:rsid w:val="008B0CAA"/>
    <w:rsid w:val="008B21B9"/>
    <w:rsid w:val="008B224C"/>
    <w:rsid w:val="008B25E3"/>
    <w:rsid w:val="008B3B4C"/>
    <w:rsid w:val="008B59C7"/>
    <w:rsid w:val="008B62CE"/>
    <w:rsid w:val="008B6466"/>
    <w:rsid w:val="008C0179"/>
    <w:rsid w:val="008C01E2"/>
    <w:rsid w:val="008C0B38"/>
    <w:rsid w:val="008C0E5E"/>
    <w:rsid w:val="008C24A0"/>
    <w:rsid w:val="008C24EB"/>
    <w:rsid w:val="008C3133"/>
    <w:rsid w:val="008C31AC"/>
    <w:rsid w:val="008C376D"/>
    <w:rsid w:val="008C3979"/>
    <w:rsid w:val="008C4388"/>
    <w:rsid w:val="008C501F"/>
    <w:rsid w:val="008C597A"/>
    <w:rsid w:val="008C7230"/>
    <w:rsid w:val="008C7BF8"/>
    <w:rsid w:val="008D1135"/>
    <w:rsid w:val="008D1291"/>
    <w:rsid w:val="008D1A02"/>
    <w:rsid w:val="008D2521"/>
    <w:rsid w:val="008D27AC"/>
    <w:rsid w:val="008D2854"/>
    <w:rsid w:val="008D2A1B"/>
    <w:rsid w:val="008D3B3A"/>
    <w:rsid w:val="008D63DE"/>
    <w:rsid w:val="008D6645"/>
    <w:rsid w:val="008D67B8"/>
    <w:rsid w:val="008D67F0"/>
    <w:rsid w:val="008D6824"/>
    <w:rsid w:val="008D7999"/>
    <w:rsid w:val="008E00FD"/>
    <w:rsid w:val="008E01E9"/>
    <w:rsid w:val="008E053B"/>
    <w:rsid w:val="008E06AA"/>
    <w:rsid w:val="008E1CF3"/>
    <w:rsid w:val="008E2024"/>
    <w:rsid w:val="008E2607"/>
    <w:rsid w:val="008E4031"/>
    <w:rsid w:val="008E41C8"/>
    <w:rsid w:val="008E4765"/>
    <w:rsid w:val="008E5B2F"/>
    <w:rsid w:val="008E699A"/>
    <w:rsid w:val="008E7DEB"/>
    <w:rsid w:val="008F0996"/>
    <w:rsid w:val="008F0F42"/>
    <w:rsid w:val="008F157A"/>
    <w:rsid w:val="008F1A42"/>
    <w:rsid w:val="008F1AA2"/>
    <w:rsid w:val="008F2166"/>
    <w:rsid w:val="008F2A96"/>
    <w:rsid w:val="008F2F47"/>
    <w:rsid w:val="008F35A5"/>
    <w:rsid w:val="008F3ADB"/>
    <w:rsid w:val="008F58AE"/>
    <w:rsid w:val="008F5F8D"/>
    <w:rsid w:val="008F7204"/>
    <w:rsid w:val="008F7642"/>
    <w:rsid w:val="0090105D"/>
    <w:rsid w:val="0090143A"/>
    <w:rsid w:val="00901576"/>
    <w:rsid w:val="009016DF"/>
    <w:rsid w:val="00902A9E"/>
    <w:rsid w:val="00902B67"/>
    <w:rsid w:val="009031BB"/>
    <w:rsid w:val="009035AB"/>
    <w:rsid w:val="0090386D"/>
    <w:rsid w:val="00903EF7"/>
    <w:rsid w:val="00904D3A"/>
    <w:rsid w:val="009050FF"/>
    <w:rsid w:val="0090517E"/>
    <w:rsid w:val="00906C56"/>
    <w:rsid w:val="00910AFA"/>
    <w:rsid w:val="00912143"/>
    <w:rsid w:val="009127E1"/>
    <w:rsid w:val="00912FF3"/>
    <w:rsid w:val="009133EC"/>
    <w:rsid w:val="00913D7A"/>
    <w:rsid w:val="009146AD"/>
    <w:rsid w:val="009154F4"/>
    <w:rsid w:val="00916F85"/>
    <w:rsid w:val="0091773C"/>
    <w:rsid w:val="00920381"/>
    <w:rsid w:val="00920571"/>
    <w:rsid w:val="00920FBB"/>
    <w:rsid w:val="009211BA"/>
    <w:rsid w:val="00921BAC"/>
    <w:rsid w:val="00921C19"/>
    <w:rsid w:val="00922708"/>
    <w:rsid w:val="009236F7"/>
    <w:rsid w:val="00924051"/>
    <w:rsid w:val="0092501A"/>
    <w:rsid w:val="00925498"/>
    <w:rsid w:val="0092629F"/>
    <w:rsid w:val="00926724"/>
    <w:rsid w:val="00926F09"/>
    <w:rsid w:val="00927F12"/>
    <w:rsid w:val="00930E72"/>
    <w:rsid w:val="00931741"/>
    <w:rsid w:val="00931923"/>
    <w:rsid w:val="0093268D"/>
    <w:rsid w:val="009326EF"/>
    <w:rsid w:val="0093488E"/>
    <w:rsid w:val="009364BE"/>
    <w:rsid w:val="009365E4"/>
    <w:rsid w:val="00936790"/>
    <w:rsid w:val="00937EE8"/>
    <w:rsid w:val="009400F3"/>
    <w:rsid w:val="009403E3"/>
    <w:rsid w:val="0094108B"/>
    <w:rsid w:val="0094138E"/>
    <w:rsid w:val="00942107"/>
    <w:rsid w:val="00942989"/>
    <w:rsid w:val="009434C4"/>
    <w:rsid w:val="0094403F"/>
    <w:rsid w:val="0094467D"/>
    <w:rsid w:val="00944824"/>
    <w:rsid w:val="00944A94"/>
    <w:rsid w:val="00944B5C"/>
    <w:rsid w:val="00945ACC"/>
    <w:rsid w:val="00946147"/>
    <w:rsid w:val="00946612"/>
    <w:rsid w:val="00946D36"/>
    <w:rsid w:val="0095024B"/>
    <w:rsid w:val="009518E4"/>
    <w:rsid w:val="00951D4A"/>
    <w:rsid w:val="00951DC8"/>
    <w:rsid w:val="00952374"/>
    <w:rsid w:val="0095271D"/>
    <w:rsid w:val="00952D04"/>
    <w:rsid w:val="0095305E"/>
    <w:rsid w:val="009537CE"/>
    <w:rsid w:val="00954A27"/>
    <w:rsid w:val="00954C4D"/>
    <w:rsid w:val="0095602F"/>
    <w:rsid w:val="009568E8"/>
    <w:rsid w:val="00956B0E"/>
    <w:rsid w:val="009573AD"/>
    <w:rsid w:val="009601AC"/>
    <w:rsid w:val="0096092F"/>
    <w:rsid w:val="009623C7"/>
    <w:rsid w:val="00962445"/>
    <w:rsid w:val="00962DA9"/>
    <w:rsid w:val="00962EC0"/>
    <w:rsid w:val="00963FBC"/>
    <w:rsid w:val="0096580B"/>
    <w:rsid w:val="00966379"/>
    <w:rsid w:val="009673C0"/>
    <w:rsid w:val="00970108"/>
    <w:rsid w:val="009707E3"/>
    <w:rsid w:val="00971570"/>
    <w:rsid w:val="00971A9B"/>
    <w:rsid w:val="00971CC9"/>
    <w:rsid w:val="00972A9A"/>
    <w:rsid w:val="00973F12"/>
    <w:rsid w:val="00974100"/>
    <w:rsid w:val="009752BB"/>
    <w:rsid w:val="009775DB"/>
    <w:rsid w:val="009800B0"/>
    <w:rsid w:val="009834B0"/>
    <w:rsid w:val="00983BF5"/>
    <w:rsid w:val="009852F1"/>
    <w:rsid w:val="00986D38"/>
    <w:rsid w:val="00987130"/>
    <w:rsid w:val="00987755"/>
    <w:rsid w:val="00987C5E"/>
    <w:rsid w:val="00991242"/>
    <w:rsid w:val="00993073"/>
    <w:rsid w:val="00993D09"/>
    <w:rsid w:val="00993F9A"/>
    <w:rsid w:val="00994BB0"/>
    <w:rsid w:val="00995A3C"/>
    <w:rsid w:val="00996420"/>
    <w:rsid w:val="009965AD"/>
    <w:rsid w:val="0099695D"/>
    <w:rsid w:val="00996CFB"/>
    <w:rsid w:val="00997491"/>
    <w:rsid w:val="009974D9"/>
    <w:rsid w:val="00997F5F"/>
    <w:rsid w:val="009A0220"/>
    <w:rsid w:val="009A1603"/>
    <w:rsid w:val="009A325C"/>
    <w:rsid w:val="009A3844"/>
    <w:rsid w:val="009A39FE"/>
    <w:rsid w:val="009A3BE7"/>
    <w:rsid w:val="009A4373"/>
    <w:rsid w:val="009A43F9"/>
    <w:rsid w:val="009A6230"/>
    <w:rsid w:val="009A65C4"/>
    <w:rsid w:val="009A6AB5"/>
    <w:rsid w:val="009A6DE4"/>
    <w:rsid w:val="009A7F7F"/>
    <w:rsid w:val="009B01AF"/>
    <w:rsid w:val="009B1169"/>
    <w:rsid w:val="009B1F69"/>
    <w:rsid w:val="009B229A"/>
    <w:rsid w:val="009B2BCF"/>
    <w:rsid w:val="009B31A2"/>
    <w:rsid w:val="009B3D89"/>
    <w:rsid w:val="009B42E6"/>
    <w:rsid w:val="009B4DA8"/>
    <w:rsid w:val="009B6D8A"/>
    <w:rsid w:val="009C0947"/>
    <w:rsid w:val="009C2AEC"/>
    <w:rsid w:val="009C3514"/>
    <w:rsid w:val="009C41B6"/>
    <w:rsid w:val="009C59F2"/>
    <w:rsid w:val="009C60C4"/>
    <w:rsid w:val="009C754B"/>
    <w:rsid w:val="009C7D5D"/>
    <w:rsid w:val="009D01CE"/>
    <w:rsid w:val="009D124C"/>
    <w:rsid w:val="009D1BE7"/>
    <w:rsid w:val="009D3F26"/>
    <w:rsid w:val="009D4334"/>
    <w:rsid w:val="009D44A6"/>
    <w:rsid w:val="009D5205"/>
    <w:rsid w:val="009D527A"/>
    <w:rsid w:val="009D56FB"/>
    <w:rsid w:val="009D593F"/>
    <w:rsid w:val="009D7FE5"/>
    <w:rsid w:val="009E0AC7"/>
    <w:rsid w:val="009E114F"/>
    <w:rsid w:val="009E1B7F"/>
    <w:rsid w:val="009E2DA2"/>
    <w:rsid w:val="009E3AAA"/>
    <w:rsid w:val="009E3AEC"/>
    <w:rsid w:val="009E3DEF"/>
    <w:rsid w:val="009E4085"/>
    <w:rsid w:val="009E481F"/>
    <w:rsid w:val="009E69D3"/>
    <w:rsid w:val="009E7753"/>
    <w:rsid w:val="009F0A6F"/>
    <w:rsid w:val="009F1B73"/>
    <w:rsid w:val="009F1CF1"/>
    <w:rsid w:val="009F44F7"/>
    <w:rsid w:val="009F469A"/>
    <w:rsid w:val="009F5A27"/>
    <w:rsid w:val="009F5B27"/>
    <w:rsid w:val="009F5C71"/>
    <w:rsid w:val="009F73FB"/>
    <w:rsid w:val="00A0043F"/>
    <w:rsid w:val="00A00DC3"/>
    <w:rsid w:val="00A01159"/>
    <w:rsid w:val="00A025F6"/>
    <w:rsid w:val="00A033D1"/>
    <w:rsid w:val="00A03CD1"/>
    <w:rsid w:val="00A04644"/>
    <w:rsid w:val="00A05642"/>
    <w:rsid w:val="00A059D1"/>
    <w:rsid w:val="00A07835"/>
    <w:rsid w:val="00A07EF9"/>
    <w:rsid w:val="00A10F4C"/>
    <w:rsid w:val="00A11429"/>
    <w:rsid w:val="00A11709"/>
    <w:rsid w:val="00A11B1A"/>
    <w:rsid w:val="00A15E82"/>
    <w:rsid w:val="00A15EF5"/>
    <w:rsid w:val="00A202A8"/>
    <w:rsid w:val="00A2100A"/>
    <w:rsid w:val="00A214BC"/>
    <w:rsid w:val="00A21673"/>
    <w:rsid w:val="00A21982"/>
    <w:rsid w:val="00A221A1"/>
    <w:rsid w:val="00A22435"/>
    <w:rsid w:val="00A23D5B"/>
    <w:rsid w:val="00A240F9"/>
    <w:rsid w:val="00A2562C"/>
    <w:rsid w:val="00A2587B"/>
    <w:rsid w:val="00A258FB"/>
    <w:rsid w:val="00A262D6"/>
    <w:rsid w:val="00A263FA"/>
    <w:rsid w:val="00A270DF"/>
    <w:rsid w:val="00A2796A"/>
    <w:rsid w:val="00A306EC"/>
    <w:rsid w:val="00A3100C"/>
    <w:rsid w:val="00A31C10"/>
    <w:rsid w:val="00A33CFB"/>
    <w:rsid w:val="00A33E1C"/>
    <w:rsid w:val="00A34AA3"/>
    <w:rsid w:val="00A3500A"/>
    <w:rsid w:val="00A357EA"/>
    <w:rsid w:val="00A3663C"/>
    <w:rsid w:val="00A37147"/>
    <w:rsid w:val="00A37466"/>
    <w:rsid w:val="00A3748E"/>
    <w:rsid w:val="00A403F8"/>
    <w:rsid w:val="00A40C97"/>
    <w:rsid w:val="00A432E0"/>
    <w:rsid w:val="00A43A61"/>
    <w:rsid w:val="00A43AFB"/>
    <w:rsid w:val="00A43FAE"/>
    <w:rsid w:val="00A43FC7"/>
    <w:rsid w:val="00A4506B"/>
    <w:rsid w:val="00A4615B"/>
    <w:rsid w:val="00A4621A"/>
    <w:rsid w:val="00A469E7"/>
    <w:rsid w:val="00A51288"/>
    <w:rsid w:val="00A51D4A"/>
    <w:rsid w:val="00A522F7"/>
    <w:rsid w:val="00A527CB"/>
    <w:rsid w:val="00A528D0"/>
    <w:rsid w:val="00A53151"/>
    <w:rsid w:val="00A54F79"/>
    <w:rsid w:val="00A56188"/>
    <w:rsid w:val="00A564F7"/>
    <w:rsid w:val="00A56CCF"/>
    <w:rsid w:val="00A57B57"/>
    <w:rsid w:val="00A608E5"/>
    <w:rsid w:val="00A6279D"/>
    <w:rsid w:val="00A634F4"/>
    <w:rsid w:val="00A6588A"/>
    <w:rsid w:val="00A65A34"/>
    <w:rsid w:val="00A65C8F"/>
    <w:rsid w:val="00A65D1B"/>
    <w:rsid w:val="00A6653B"/>
    <w:rsid w:val="00A66B62"/>
    <w:rsid w:val="00A671C0"/>
    <w:rsid w:val="00A673A2"/>
    <w:rsid w:val="00A67B32"/>
    <w:rsid w:val="00A70933"/>
    <w:rsid w:val="00A74555"/>
    <w:rsid w:val="00A7489B"/>
    <w:rsid w:val="00A75FE6"/>
    <w:rsid w:val="00A76959"/>
    <w:rsid w:val="00A76A12"/>
    <w:rsid w:val="00A8013F"/>
    <w:rsid w:val="00A80DD2"/>
    <w:rsid w:val="00A810EF"/>
    <w:rsid w:val="00A81107"/>
    <w:rsid w:val="00A81BC5"/>
    <w:rsid w:val="00A829A6"/>
    <w:rsid w:val="00A831C2"/>
    <w:rsid w:val="00A835B7"/>
    <w:rsid w:val="00A83755"/>
    <w:rsid w:val="00A8385C"/>
    <w:rsid w:val="00A840BD"/>
    <w:rsid w:val="00A84282"/>
    <w:rsid w:val="00A84369"/>
    <w:rsid w:val="00A84D10"/>
    <w:rsid w:val="00A853D4"/>
    <w:rsid w:val="00A85E09"/>
    <w:rsid w:val="00A861DD"/>
    <w:rsid w:val="00A868EB"/>
    <w:rsid w:val="00A869BF"/>
    <w:rsid w:val="00A86E3B"/>
    <w:rsid w:val="00A8762F"/>
    <w:rsid w:val="00A90144"/>
    <w:rsid w:val="00A90186"/>
    <w:rsid w:val="00A9022F"/>
    <w:rsid w:val="00A92790"/>
    <w:rsid w:val="00A92EFE"/>
    <w:rsid w:val="00A93C96"/>
    <w:rsid w:val="00A94089"/>
    <w:rsid w:val="00A947F4"/>
    <w:rsid w:val="00A94E13"/>
    <w:rsid w:val="00A95BC3"/>
    <w:rsid w:val="00A95BD2"/>
    <w:rsid w:val="00A976AF"/>
    <w:rsid w:val="00A9781A"/>
    <w:rsid w:val="00A97D36"/>
    <w:rsid w:val="00AA1DC8"/>
    <w:rsid w:val="00AA2B5B"/>
    <w:rsid w:val="00AA3716"/>
    <w:rsid w:val="00AA4DDC"/>
    <w:rsid w:val="00AA5ADD"/>
    <w:rsid w:val="00AA6C2D"/>
    <w:rsid w:val="00AB057E"/>
    <w:rsid w:val="00AB07E2"/>
    <w:rsid w:val="00AB0A6A"/>
    <w:rsid w:val="00AB19DF"/>
    <w:rsid w:val="00AB1BD2"/>
    <w:rsid w:val="00AB1D36"/>
    <w:rsid w:val="00AB2D58"/>
    <w:rsid w:val="00AB2FF1"/>
    <w:rsid w:val="00AB5978"/>
    <w:rsid w:val="00AB5E35"/>
    <w:rsid w:val="00AC09B8"/>
    <w:rsid w:val="00AC1F6F"/>
    <w:rsid w:val="00AC33DA"/>
    <w:rsid w:val="00AC48C6"/>
    <w:rsid w:val="00AC4D0D"/>
    <w:rsid w:val="00AC5EA4"/>
    <w:rsid w:val="00AC6059"/>
    <w:rsid w:val="00AC7050"/>
    <w:rsid w:val="00AC725C"/>
    <w:rsid w:val="00AC7401"/>
    <w:rsid w:val="00AD0E3B"/>
    <w:rsid w:val="00AD0FF5"/>
    <w:rsid w:val="00AD11A7"/>
    <w:rsid w:val="00AD1F8F"/>
    <w:rsid w:val="00AD2D04"/>
    <w:rsid w:val="00AD3BBD"/>
    <w:rsid w:val="00AD5681"/>
    <w:rsid w:val="00AD5DBB"/>
    <w:rsid w:val="00AD61CC"/>
    <w:rsid w:val="00AD63D1"/>
    <w:rsid w:val="00AD6634"/>
    <w:rsid w:val="00AD7A3F"/>
    <w:rsid w:val="00AE09BB"/>
    <w:rsid w:val="00AE0AEF"/>
    <w:rsid w:val="00AE0C4B"/>
    <w:rsid w:val="00AE1695"/>
    <w:rsid w:val="00AE2613"/>
    <w:rsid w:val="00AE4655"/>
    <w:rsid w:val="00AE5844"/>
    <w:rsid w:val="00AE6935"/>
    <w:rsid w:val="00AE6C77"/>
    <w:rsid w:val="00AE7698"/>
    <w:rsid w:val="00AF02F6"/>
    <w:rsid w:val="00AF106B"/>
    <w:rsid w:val="00AF13BA"/>
    <w:rsid w:val="00AF1915"/>
    <w:rsid w:val="00AF1BF4"/>
    <w:rsid w:val="00AF2D2C"/>
    <w:rsid w:val="00AF3EDD"/>
    <w:rsid w:val="00AF49C4"/>
    <w:rsid w:val="00AF5B81"/>
    <w:rsid w:val="00AF5C87"/>
    <w:rsid w:val="00AF7941"/>
    <w:rsid w:val="00AF7AAD"/>
    <w:rsid w:val="00B00845"/>
    <w:rsid w:val="00B00886"/>
    <w:rsid w:val="00B00CAE"/>
    <w:rsid w:val="00B00DCF"/>
    <w:rsid w:val="00B01287"/>
    <w:rsid w:val="00B01C91"/>
    <w:rsid w:val="00B03111"/>
    <w:rsid w:val="00B03127"/>
    <w:rsid w:val="00B03A2A"/>
    <w:rsid w:val="00B047CA"/>
    <w:rsid w:val="00B05E8B"/>
    <w:rsid w:val="00B0670F"/>
    <w:rsid w:val="00B06BBA"/>
    <w:rsid w:val="00B073D6"/>
    <w:rsid w:val="00B07DB4"/>
    <w:rsid w:val="00B07FB3"/>
    <w:rsid w:val="00B103BA"/>
    <w:rsid w:val="00B10B7D"/>
    <w:rsid w:val="00B110B9"/>
    <w:rsid w:val="00B118AC"/>
    <w:rsid w:val="00B12B65"/>
    <w:rsid w:val="00B13201"/>
    <w:rsid w:val="00B1431F"/>
    <w:rsid w:val="00B156AA"/>
    <w:rsid w:val="00B15727"/>
    <w:rsid w:val="00B1585A"/>
    <w:rsid w:val="00B166B0"/>
    <w:rsid w:val="00B179BD"/>
    <w:rsid w:val="00B2221E"/>
    <w:rsid w:val="00B24084"/>
    <w:rsid w:val="00B245EF"/>
    <w:rsid w:val="00B24B06"/>
    <w:rsid w:val="00B25730"/>
    <w:rsid w:val="00B25C1D"/>
    <w:rsid w:val="00B303A5"/>
    <w:rsid w:val="00B30999"/>
    <w:rsid w:val="00B30F6E"/>
    <w:rsid w:val="00B320E2"/>
    <w:rsid w:val="00B322B9"/>
    <w:rsid w:val="00B326AE"/>
    <w:rsid w:val="00B33546"/>
    <w:rsid w:val="00B33552"/>
    <w:rsid w:val="00B34068"/>
    <w:rsid w:val="00B3445C"/>
    <w:rsid w:val="00B35234"/>
    <w:rsid w:val="00B353F4"/>
    <w:rsid w:val="00B3547A"/>
    <w:rsid w:val="00B35CD1"/>
    <w:rsid w:val="00B367DC"/>
    <w:rsid w:val="00B36EDD"/>
    <w:rsid w:val="00B370F7"/>
    <w:rsid w:val="00B40204"/>
    <w:rsid w:val="00B409B3"/>
    <w:rsid w:val="00B41B6B"/>
    <w:rsid w:val="00B42DBF"/>
    <w:rsid w:val="00B43EEC"/>
    <w:rsid w:val="00B440E2"/>
    <w:rsid w:val="00B450F1"/>
    <w:rsid w:val="00B460B7"/>
    <w:rsid w:val="00B46C94"/>
    <w:rsid w:val="00B51428"/>
    <w:rsid w:val="00B51603"/>
    <w:rsid w:val="00B51CCD"/>
    <w:rsid w:val="00B51F44"/>
    <w:rsid w:val="00B525EA"/>
    <w:rsid w:val="00B52768"/>
    <w:rsid w:val="00B52915"/>
    <w:rsid w:val="00B539AA"/>
    <w:rsid w:val="00B55046"/>
    <w:rsid w:val="00B562C2"/>
    <w:rsid w:val="00B562D0"/>
    <w:rsid w:val="00B5633F"/>
    <w:rsid w:val="00B57492"/>
    <w:rsid w:val="00B57E1F"/>
    <w:rsid w:val="00B60906"/>
    <w:rsid w:val="00B60BC1"/>
    <w:rsid w:val="00B61B2C"/>
    <w:rsid w:val="00B620DD"/>
    <w:rsid w:val="00B62ED1"/>
    <w:rsid w:val="00B62EF1"/>
    <w:rsid w:val="00B64816"/>
    <w:rsid w:val="00B653FB"/>
    <w:rsid w:val="00B663AE"/>
    <w:rsid w:val="00B671E5"/>
    <w:rsid w:val="00B676F0"/>
    <w:rsid w:val="00B7004E"/>
    <w:rsid w:val="00B7028E"/>
    <w:rsid w:val="00B70F08"/>
    <w:rsid w:val="00B7109C"/>
    <w:rsid w:val="00B72729"/>
    <w:rsid w:val="00B7362F"/>
    <w:rsid w:val="00B7368D"/>
    <w:rsid w:val="00B737E2"/>
    <w:rsid w:val="00B73EBA"/>
    <w:rsid w:val="00B747C5"/>
    <w:rsid w:val="00B748D9"/>
    <w:rsid w:val="00B75398"/>
    <w:rsid w:val="00B75CCD"/>
    <w:rsid w:val="00B7684C"/>
    <w:rsid w:val="00B77421"/>
    <w:rsid w:val="00B776E4"/>
    <w:rsid w:val="00B80D6A"/>
    <w:rsid w:val="00B8157A"/>
    <w:rsid w:val="00B81F81"/>
    <w:rsid w:val="00B84753"/>
    <w:rsid w:val="00B858A4"/>
    <w:rsid w:val="00B85E69"/>
    <w:rsid w:val="00B87CE3"/>
    <w:rsid w:val="00B92437"/>
    <w:rsid w:val="00B9252C"/>
    <w:rsid w:val="00B92837"/>
    <w:rsid w:val="00B93E9B"/>
    <w:rsid w:val="00B93F19"/>
    <w:rsid w:val="00B942D9"/>
    <w:rsid w:val="00B95A56"/>
    <w:rsid w:val="00B96813"/>
    <w:rsid w:val="00BA0966"/>
    <w:rsid w:val="00BA1FB3"/>
    <w:rsid w:val="00BA30AC"/>
    <w:rsid w:val="00BA40D9"/>
    <w:rsid w:val="00BA43DF"/>
    <w:rsid w:val="00BA4EDA"/>
    <w:rsid w:val="00BA51FF"/>
    <w:rsid w:val="00BA5E61"/>
    <w:rsid w:val="00BA5FF9"/>
    <w:rsid w:val="00BA64E5"/>
    <w:rsid w:val="00BA7898"/>
    <w:rsid w:val="00BA7A78"/>
    <w:rsid w:val="00BA7AF9"/>
    <w:rsid w:val="00BB000C"/>
    <w:rsid w:val="00BB0BC7"/>
    <w:rsid w:val="00BB1F48"/>
    <w:rsid w:val="00BB2969"/>
    <w:rsid w:val="00BB29DF"/>
    <w:rsid w:val="00BB2BB7"/>
    <w:rsid w:val="00BB2ED3"/>
    <w:rsid w:val="00BB35E6"/>
    <w:rsid w:val="00BB3AAA"/>
    <w:rsid w:val="00BB572A"/>
    <w:rsid w:val="00BB57A6"/>
    <w:rsid w:val="00BC0F7D"/>
    <w:rsid w:val="00BC2675"/>
    <w:rsid w:val="00BC2F11"/>
    <w:rsid w:val="00BC3145"/>
    <w:rsid w:val="00BC3938"/>
    <w:rsid w:val="00BC5485"/>
    <w:rsid w:val="00BC5C28"/>
    <w:rsid w:val="00BC6BA2"/>
    <w:rsid w:val="00BC707A"/>
    <w:rsid w:val="00BC7E23"/>
    <w:rsid w:val="00BD227F"/>
    <w:rsid w:val="00BD3214"/>
    <w:rsid w:val="00BD4262"/>
    <w:rsid w:val="00BD4ADC"/>
    <w:rsid w:val="00BD553F"/>
    <w:rsid w:val="00BD6269"/>
    <w:rsid w:val="00BD79C8"/>
    <w:rsid w:val="00BD7B46"/>
    <w:rsid w:val="00BD7D3E"/>
    <w:rsid w:val="00BD7DBA"/>
    <w:rsid w:val="00BE1006"/>
    <w:rsid w:val="00BE1D22"/>
    <w:rsid w:val="00BE23A7"/>
    <w:rsid w:val="00BE2887"/>
    <w:rsid w:val="00BE2FCF"/>
    <w:rsid w:val="00BE37B3"/>
    <w:rsid w:val="00BE3E59"/>
    <w:rsid w:val="00BE404F"/>
    <w:rsid w:val="00BE450D"/>
    <w:rsid w:val="00BE4D4A"/>
    <w:rsid w:val="00BE506C"/>
    <w:rsid w:val="00BE5478"/>
    <w:rsid w:val="00BE5A99"/>
    <w:rsid w:val="00BE6530"/>
    <w:rsid w:val="00BF088A"/>
    <w:rsid w:val="00BF0E8C"/>
    <w:rsid w:val="00BF1348"/>
    <w:rsid w:val="00BF168A"/>
    <w:rsid w:val="00BF1BC8"/>
    <w:rsid w:val="00BF4331"/>
    <w:rsid w:val="00BF5F7B"/>
    <w:rsid w:val="00BF6A19"/>
    <w:rsid w:val="00C0049D"/>
    <w:rsid w:val="00C01612"/>
    <w:rsid w:val="00C01D67"/>
    <w:rsid w:val="00C01F3B"/>
    <w:rsid w:val="00C023A4"/>
    <w:rsid w:val="00C03EAF"/>
    <w:rsid w:val="00C03F9B"/>
    <w:rsid w:val="00C04145"/>
    <w:rsid w:val="00C04B73"/>
    <w:rsid w:val="00C04C7E"/>
    <w:rsid w:val="00C05B4E"/>
    <w:rsid w:val="00C067EC"/>
    <w:rsid w:val="00C06A4A"/>
    <w:rsid w:val="00C07146"/>
    <w:rsid w:val="00C0718F"/>
    <w:rsid w:val="00C07927"/>
    <w:rsid w:val="00C10884"/>
    <w:rsid w:val="00C109BD"/>
    <w:rsid w:val="00C10A01"/>
    <w:rsid w:val="00C10A87"/>
    <w:rsid w:val="00C10ECD"/>
    <w:rsid w:val="00C113B8"/>
    <w:rsid w:val="00C11935"/>
    <w:rsid w:val="00C11A0A"/>
    <w:rsid w:val="00C11A21"/>
    <w:rsid w:val="00C121F0"/>
    <w:rsid w:val="00C1257E"/>
    <w:rsid w:val="00C129C8"/>
    <w:rsid w:val="00C12B27"/>
    <w:rsid w:val="00C14C1C"/>
    <w:rsid w:val="00C14C69"/>
    <w:rsid w:val="00C14DB5"/>
    <w:rsid w:val="00C1539A"/>
    <w:rsid w:val="00C15CFD"/>
    <w:rsid w:val="00C16BF4"/>
    <w:rsid w:val="00C1702A"/>
    <w:rsid w:val="00C1795C"/>
    <w:rsid w:val="00C23106"/>
    <w:rsid w:val="00C23684"/>
    <w:rsid w:val="00C24B0B"/>
    <w:rsid w:val="00C250B4"/>
    <w:rsid w:val="00C252FC"/>
    <w:rsid w:val="00C25F0D"/>
    <w:rsid w:val="00C26880"/>
    <w:rsid w:val="00C27506"/>
    <w:rsid w:val="00C27E78"/>
    <w:rsid w:val="00C3089E"/>
    <w:rsid w:val="00C30EF2"/>
    <w:rsid w:val="00C320DE"/>
    <w:rsid w:val="00C32119"/>
    <w:rsid w:val="00C347EE"/>
    <w:rsid w:val="00C34A05"/>
    <w:rsid w:val="00C34BE9"/>
    <w:rsid w:val="00C36A19"/>
    <w:rsid w:val="00C36C8B"/>
    <w:rsid w:val="00C37B21"/>
    <w:rsid w:val="00C37ECE"/>
    <w:rsid w:val="00C4002E"/>
    <w:rsid w:val="00C41DCE"/>
    <w:rsid w:val="00C438AD"/>
    <w:rsid w:val="00C438BB"/>
    <w:rsid w:val="00C4448E"/>
    <w:rsid w:val="00C44CB9"/>
    <w:rsid w:val="00C44F4A"/>
    <w:rsid w:val="00C46BD1"/>
    <w:rsid w:val="00C51423"/>
    <w:rsid w:val="00C532F6"/>
    <w:rsid w:val="00C53DAC"/>
    <w:rsid w:val="00C5410C"/>
    <w:rsid w:val="00C5451A"/>
    <w:rsid w:val="00C54A90"/>
    <w:rsid w:val="00C558E1"/>
    <w:rsid w:val="00C5629F"/>
    <w:rsid w:val="00C56B03"/>
    <w:rsid w:val="00C57291"/>
    <w:rsid w:val="00C5780C"/>
    <w:rsid w:val="00C57BDA"/>
    <w:rsid w:val="00C60D67"/>
    <w:rsid w:val="00C60E80"/>
    <w:rsid w:val="00C6139F"/>
    <w:rsid w:val="00C61E13"/>
    <w:rsid w:val="00C62313"/>
    <w:rsid w:val="00C6311F"/>
    <w:rsid w:val="00C634BE"/>
    <w:rsid w:val="00C63FD1"/>
    <w:rsid w:val="00C64418"/>
    <w:rsid w:val="00C6617C"/>
    <w:rsid w:val="00C66815"/>
    <w:rsid w:val="00C66C03"/>
    <w:rsid w:val="00C66C6A"/>
    <w:rsid w:val="00C672A1"/>
    <w:rsid w:val="00C704A1"/>
    <w:rsid w:val="00C71F17"/>
    <w:rsid w:val="00C72BF8"/>
    <w:rsid w:val="00C7426F"/>
    <w:rsid w:val="00C7533E"/>
    <w:rsid w:val="00C75765"/>
    <w:rsid w:val="00C76B03"/>
    <w:rsid w:val="00C76DC4"/>
    <w:rsid w:val="00C77295"/>
    <w:rsid w:val="00C7786F"/>
    <w:rsid w:val="00C77D88"/>
    <w:rsid w:val="00C8095E"/>
    <w:rsid w:val="00C80A13"/>
    <w:rsid w:val="00C80ACB"/>
    <w:rsid w:val="00C81794"/>
    <w:rsid w:val="00C84702"/>
    <w:rsid w:val="00C84D15"/>
    <w:rsid w:val="00C85344"/>
    <w:rsid w:val="00C8544F"/>
    <w:rsid w:val="00C85AC8"/>
    <w:rsid w:val="00C86992"/>
    <w:rsid w:val="00C8709D"/>
    <w:rsid w:val="00C87474"/>
    <w:rsid w:val="00C87959"/>
    <w:rsid w:val="00C90922"/>
    <w:rsid w:val="00C90A85"/>
    <w:rsid w:val="00C91420"/>
    <w:rsid w:val="00C91479"/>
    <w:rsid w:val="00C91F95"/>
    <w:rsid w:val="00C9230B"/>
    <w:rsid w:val="00C94C7F"/>
    <w:rsid w:val="00C95913"/>
    <w:rsid w:val="00C959A5"/>
    <w:rsid w:val="00C9622F"/>
    <w:rsid w:val="00C97C88"/>
    <w:rsid w:val="00C97EBA"/>
    <w:rsid w:val="00CA19C1"/>
    <w:rsid w:val="00CA29F7"/>
    <w:rsid w:val="00CA5543"/>
    <w:rsid w:val="00CA6D0E"/>
    <w:rsid w:val="00CA744B"/>
    <w:rsid w:val="00CA7467"/>
    <w:rsid w:val="00CA7968"/>
    <w:rsid w:val="00CA7DE7"/>
    <w:rsid w:val="00CA7FF3"/>
    <w:rsid w:val="00CB0560"/>
    <w:rsid w:val="00CB05EF"/>
    <w:rsid w:val="00CB069E"/>
    <w:rsid w:val="00CB14BE"/>
    <w:rsid w:val="00CB225C"/>
    <w:rsid w:val="00CB2686"/>
    <w:rsid w:val="00CB2862"/>
    <w:rsid w:val="00CB2E57"/>
    <w:rsid w:val="00CB36A3"/>
    <w:rsid w:val="00CB4E02"/>
    <w:rsid w:val="00CB5D78"/>
    <w:rsid w:val="00CB634D"/>
    <w:rsid w:val="00CB6B2B"/>
    <w:rsid w:val="00CC0209"/>
    <w:rsid w:val="00CC0665"/>
    <w:rsid w:val="00CC0A49"/>
    <w:rsid w:val="00CC2599"/>
    <w:rsid w:val="00CC3181"/>
    <w:rsid w:val="00CC3CAD"/>
    <w:rsid w:val="00CC3E66"/>
    <w:rsid w:val="00CC3ED3"/>
    <w:rsid w:val="00CC47F4"/>
    <w:rsid w:val="00CC783E"/>
    <w:rsid w:val="00CC7F7C"/>
    <w:rsid w:val="00CD05E6"/>
    <w:rsid w:val="00CD407B"/>
    <w:rsid w:val="00CD4A02"/>
    <w:rsid w:val="00CD5C1A"/>
    <w:rsid w:val="00CD62A5"/>
    <w:rsid w:val="00CD7346"/>
    <w:rsid w:val="00CD7486"/>
    <w:rsid w:val="00CD79A8"/>
    <w:rsid w:val="00CE0350"/>
    <w:rsid w:val="00CE138C"/>
    <w:rsid w:val="00CE2336"/>
    <w:rsid w:val="00CE3BAA"/>
    <w:rsid w:val="00CE4C4A"/>
    <w:rsid w:val="00CE51D6"/>
    <w:rsid w:val="00CE5CCA"/>
    <w:rsid w:val="00CE622B"/>
    <w:rsid w:val="00CE6D0F"/>
    <w:rsid w:val="00CE798D"/>
    <w:rsid w:val="00CE7F94"/>
    <w:rsid w:val="00CF00E5"/>
    <w:rsid w:val="00CF0ABE"/>
    <w:rsid w:val="00CF11D1"/>
    <w:rsid w:val="00CF198D"/>
    <w:rsid w:val="00CF3164"/>
    <w:rsid w:val="00CF3976"/>
    <w:rsid w:val="00CF4A48"/>
    <w:rsid w:val="00CF6F5A"/>
    <w:rsid w:val="00CF7514"/>
    <w:rsid w:val="00D00E4B"/>
    <w:rsid w:val="00D01AC9"/>
    <w:rsid w:val="00D022D4"/>
    <w:rsid w:val="00D041AC"/>
    <w:rsid w:val="00D051E3"/>
    <w:rsid w:val="00D06292"/>
    <w:rsid w:val="00D0729F"/>
    <w:rsid w:val="00D07536"/>
    <w:rsid w:val="00D07E88"/>
    <w:rsid w:val="00D1110C"/>
    <w:rsid w:val="00D111F1"/>
    <w:rsid w:val="00D113C7"/>
    <w:rsid w:val="00D11922"/>
    <w:rsid w:val="00D12B5B"/>
    <w:rsid w:val="00D12E32"/>
    <w:rsid w:val="00D13C0E"/>
    <w:rsid w:val="00D1460F"/>
    <w:rsid w:val="00D1474D"/>
    <w:rsid w:val="00D16286"/>
    <w:rsid w:val="00D16CA8"/>
    <w:rsid w:val="00D17593"/>
    <w:rsid w:val="00D20686"/>
    <w:rsid w:val="00D206B3"/>
    <w:rsid w:val="00D213AC"/>
    <w:rsid w:val="00D21E7F"/>
    <w:rsid w:val="00D249E6"/>
    <w:rsid w:val="00D25672"/>
    <w:rsid w:val="00D268AD"/>
    <w:rsid w:val="00D2744C"/>
    <w:rsid w:val="00D2793A"/>
    <w:rsid w:val="00D27EF3"/>
    <w:rsid w:val="00D3052F"/>
    <w:rsid w:val="00D307B3"/>
    <w:rsid w:val="00D30CC9"/>
    <w:rsid w:val="00D30D4E"/>
    <w:rsid w:val="00D31168"/>
    <w:rsid w:val="00D31A66"/>
    <w:rsid w:val="00D322D0"/>
    <w:rsid w:val="00D32A5A"/>
    <w:rsid w:val="00D32C85"/>
    <w:rsid w:val="00D3319F"/>
    <w:rsid w:val="00D33611"/>
    <w:rsid w:val="00D343E8"/>
    <w:rsid w:val="00D347BE"/>
    <w:rsid w:val="00D34FFF"/>
    <w:rsid w:val="00D35280"/>
    <w:rsid w:val="00D3577B"/>
    <w:rsid w:val="00D37597"/>
    <w:rsid w:val="00D378C9"/>
    <w:rsid w:val="00D40184"/>
    <w:rsid w:val="00D40A45"/>
    <w:rsid w:val="00D40C53"/>
    <w:rsid w:val="00D4270D"/>
    <w:rsid w:val="00D438A7"/>
    <w:rsid w:val="00D43CEB"/>
    <w:rsid w:val="00D447B7"/>
    <w:rsid w:val="00D454C4"/>
    <w:rsid w:val="00D45D4C"/>
    <w:rsid w:val="00D4660D"/>
    <w:rsid w:val="00D46DD2"/>
    <w:rsid w:val="00D533C6"/>
    <w:rsid w:val="00D5345D"/>
    <w:rsid w:val="00D53C24"/>
    <w:rsid w:val="00D53CB7"/>
    <w:rsid w:val="00D53D72"/>
    <w:rsid w:val="00D53E24"/>
    <w:rsid w:val="00D53E83"/>
    <w:rsid w:val="00D544D7"/>
    <w:rsid w:val="00D54B7C"/>
    <w:rsid w:val="00D55115"/>
    <w:rsid w:val="00D573D3"/>
    <w:rsid w:val="00D60215"/>
    <w:rsid w:val="00D617EF"/>
    <w:rsid w:val="00D6298D"/>
    <w:rsid w:val="00D629E1"/>
    <w:rsid w:val="00D63C2C"/>
    <w:rsid w:val="00D647BC"/>
    <w:rsid w:val="00D66246"/>
    <w:rsid w:val="00D66D5E"/>
    <w:rsid w:val="00D6729D"/>
    <w:rsid w:val="00D67BD5"/>
    <w:rsid w:val="00D719B7"/>
    <w:rsid w:val="00D73659"/>
    <w:rsid w:val="00D73672"/>
    <w:rsid w:val="00D73DA7"/>
    <w:rsid w:val="00D75881"/>
    <w:rsid w:val="00D7599E"/>
    <w:rsid w:val="00D76D34"/>
    <w:rsid w:val="00D777DF"/>
    <w:rsid w:val="00D77E18"/>
    <w:rsid w:val="00D80806"/>
    <w:rsid w:val="00D815CF"/>
    <w:rsid w:val="00D81944"/>
    <w:rsid w:val="00D81BD8"/>
    <w:rsid w:val="00D82AF6"/>
    <w:rsid w:val="00D842A3"/>
    <w:rsid w:val="00D86327"/>
    <w:rsid w:val="00D87B5C"/>
    <w:rsid w:val="00D87C14"/>
    <w:rsid w:val="00D87F1D"/>
    <w:rsid w:val="00D905AC"/>
    <w:rsid w:val="00D90679"/>
    <w:rsid w:val="00D91988"/>
    <w:rsid w:val="00D92675"/>
    <w:rsid w:val="00D92E2B"/>
    <w:rsid w:val="00D93035"/>
    <w:rsid w:val="00D95130"/>
    <w:rsid w:val="00D95B09"/>
    <w:rsid w:val="00D96184"/>
    <w:rsid w:val="00D96B1C"/>
    <w:rsid w:val="00D97A7B"/>
    <w:rsid w:val="00D97F64"/>
    <w:rsid w:val="00DA020B"/>
    <w:rsid w:val="00DA0BCA"/>
    <w:rsid w:val="00DA1C09"/>
    <w:rsid w:val="00DA1D62"/>
    <w:rsid w:val="00DA22E5"/>
    <w:rsid w:val="00DA4C76"/>
    <w:rsid w:val="00DA61F3"/>
    <w:rsid w:val="00DA65E7"/>
    <w:rsid w:val="00DA7A8C"/>
    <w:rsid w:val="00DB0180"/>
    <w:rsid w:val="00DB0B3D"/>
    <w:rsid w:val="00DB112B"/>
    <w:rsid w:val="00DB1991"/>
    <w:rsid w:val="00DB2E31"/>
    <w:rsid w:val="00DB4DB3"/>
    <w:rsid w:val="00DB5D13"/>
    <w:rsid w:val="00DB5FBB"/>
    <w:rsid w:val="00DB68E1"/>
    <w:rsid w:val="00DB6D7E"/>
    <w:rsid w:val="00DB6EB4"/>
    <w:rsid w:val="00DB70FB"/>
    <w:rsid w:val="00DB71D4"/>
    <w:rsid w:val="00DB74CD"/>
    <w:rsid w:val="00DB7A21"/>
    <w:rsid w:val="00DC13F9"/>
    <w:rsid w:val="00DC28A1"/>
    <w:rsid w:val="00DC2F0C"/>
    <w:rsid w:val="00DC3139"/>
    <w:rsid w:val="00DC3933"/>
    <w:rsid w:val="00DC3EF3"/>
    <w:rsid w:val="00DC41C7"/>
    <w:rsid w:val="00DC504F"/>
    <w:rsid w:val="00DC57B0"/>
    <w:rsid w:val="00DC66BE"/>
    <w:rsid w:val="00DC7690"/>
    <w:rsid w:val="00DC785C"/>
    <w:rsid w:val="00DC7BBF"/>
    <w:rsid w:val="00DD2F06"/>
    <w:rsid w:val="00DD3530"/>
    <w:rsid w:val="00DD3B95"/>
    <w:rsid w:val="00DD4776"/>
    <w:rsid w:val="00DD4C62"/>
    <w:rsid w:val="00DD6BAC"/>
    <w:rsid w:val="00DD6EB0"/>
    <w:rsid w:val="00DD7157"/>
    <w:rsid w:val="00DD72F0"/>
    <w:rsid w:val="00DE013A"/>
    <w:rsid w:val="00DE13D4"/>
    <w:rsid w:val="00DE24B0"/>
    <w:rsid w:val="00DE27BC"/>
    <w:rsid w:val="00DE2894"/>
    <w:rsid w:val="00DE2A36"/>
    <w:rsid w:val="00DE338D"/>
    <w:rsid w:val="00DE424B"/>
    <w:rsid w:val="00DE430B"/>
    <w:rsid w:val="00DE4386"/>
    <w:rsid w:val="00DE4D59"/>
    <w:rsid w:val="00DE63E6"/>
    <w:rsid w:val="00DE6428"/>
    <w:rsid w:val="00DE6D6E"/>
    <w:rsid w:val="00DF0547"/>
    <w:rsid w:val="00DF0684"/>
    <w:rsid w:val="00DF0B04"/>
    <w:rsid w:val="00DF0B09"/>
    <w:rsid w:val="00DF2BB1"/>
    <w:rsid w:val="00DF49F7"/>
    <w:rsid w:val="00DF50CB"/>
    <w:rsid w:val="00DF53CB"/>
    <w:rsid w:val="00DF5925"/>
    <w:rsid w:val="00DF5998"/>
    <w:rsid w:val="00DF5A50"/>
    <w:rsid w:val="00DF5EF9"/>
    <w:rsid w:val="00DF6B7C"/>
    <w:rsid w:val="00DF722F"/>
    <w:rsid w:val="00DF7E41"/>
    <w:rsid w:val="00E00882"/>
    <w:rsid w:val="00E0307A"/>
    <w:rsid w:val="00E04E25"/>
    <w:rsid w:val="00E06364"/>
    <w:rsid w:val="00E06615"/>
    <w:rsid w:val="00E07750"/>
    <w:rsid w:val="00E07AEE"/>
    <w:rsid w:val="00E102DD"/>
    <w:rsid w:val="00E10E57"/>
    <w:rsid w:val="00E11278"/>
    <w:rsid w:val="00E11A60"/>
    <w:rsid w:val="00E11D1E"/>
    <w:rsid w:val="00E133F9"/>
    <w:rsid w:val="00E138F7"/>
    <w:rsid w:val="00E14C25"/>
    <w:rsid w:val="00E16572"/>
    <w:rsid w:val="00E16D82"/>
    <w:rsid w:val="00E17CD2"/>
    <w:rsid w:val="00E21FFF"/>
    <w:rsid w:val="00E224D5"/>
    <w:rsid w:val="00E226BA"/>
    <w:rsid w:val="00E231B3"/>
    <w:rsid w:val="00E23D40"/>
    <w:rsid w:val="00E24150"/>
    <w:rsid w:val="00E243E8"/>
    <w:rsid w:val="00E2507E"/>
    <w:rsid w:val="00E2531E"/>
    <w:rsid w:val="00E25875"/>
    <w:rsid w:val="00E2600A"/>
    <w:rsid w:val="00E26312"/>
    <w:rsid w:val="00E263F7"/>
    <w:rsid w:val="00E266EF"/>
    <w:rsid w:val="00E27BE3"/>
    <w:rsid w:val="00E303CF"/>
    <w:rsid w:val="00E3061B"/>
    <w:rsid w:val="00E30C8F"/>
    <w:rsid w:val="00E30E85"/>
    <w:rsid w:val="00E3295A"/>
    <w:rsid w:val="00E32B10"/>
    <w:rsid w:val="00E338EE"/>
    <w:rsid w:val="00E34142"/>
    <w:rsid w:val="00E3466E"/>
    <w:rsid w:val="00E349C9"/>
    <w:rsid w:val="00E35D6F"/>
    <w:rsid w:val="00E35DB4"/>
    <w:rsid w:val="00E3646E"/>
    <w:rsid w:val="00E36D7A"/>
    <w:rsid w:val="00E37E0D"/>
    <w:rsid w:val="00E4054F"/>
    <w:rsid w:val="00E40CA0"/>
    <w:rsid w:val="00E4161B"/>
    <w:rsid w:val="00E41C27"/>
    <w:rsid w:val="00E41C84"/>
    <w:rsid w:val="00E4253B"/>
    <w:rsid w:val="00E42593"/>
    <w:rsid w:val="00E43BB8"/>
    <w:rsid w:val="00E44086"/>
    <w:rsid w:val="00E443BB"/>
    <w:rsid w:val="00E45E88"/>
    <w:rsid w:val="00E466E0"/>
    <w:rsid w:val="00E474A7"/>
    <w:rsid w:val="00E47B5C"/>
    <w:rsid w:val="00E50176"/>
    <w:rsid w:val="00E501F2"/>
    <w:rsid w:val="00E503B0"/>
    <w:rsid w:val="00E50424"/>
    <w:rsid w:val="00E5118F"/>
    <w:rsid w:val="00E516D5"/>
    <w:rsid w:val="00E524F4"/>
    <w:rsid w:val="00E5270D"/>
    <w:rsid w:val="00E53BB5"/>
    <w:rsid w:val="00E54762"/>
    <w:rsid w:val="00E5563F"/>
    <w:rsid w:val="00E55EF2"/>
    <w:rsid w:val="00E56685"/>
    <w:rsid w:val="00E578E1"/>
    <w:rsid w:val="00E57E24"/>
    <w:rsid w:val="00E604E6"/>
    <w:rsid w:val="00E61BE6"/>
    <w:rsid w:val="00E63BEF"/>
    <w:rsid w:val="00E64BE6"/>
    <w:rsid w:val="00E65CFD"/>
    <w:rsid w:val="00E6764E"/>
    <w:rsid w:val="00E7052E"/>
    <w:rsid w:val="00E70F74"/>
    <w:rsid w:val="00E71D1E"/>
    <w:rsid w:val="00E7202A"/>
    <w:rsid w:val="00E72E9E"/>
    <w:rsid w:val="00E73C2E"/>
    <w:rsid w:val="00E74124"/>
    <w:rsid w:val="00E74201"/>
    <w:rsid w:val="00E746E7"/>
    <w:rsid w:val="00E749AF"/>
    <w:rsid w:val="00E7590E"/>
    <w:rsid w:val="00E75922"/>
    <w:rsid w:val="00E75959"/>
    <w:rsid w:val="00E75AA4"/>
    <w:rsid w:val="00E75F9D"/>
    <w:rsid w:val="00E76A1D"/>
    <w:rsid w:val="00E77164"/>
    <w:rsid w:val="00E772A0"/>
    <w:rsid w:val="00E802C8"/>
    <w:rsid w:val="00E814C6"/>
    <w:rsid w:val="00E82261"/>
    <w:rsid w:val="00E82CF3"/>
    <w:rsid w:val="00E82DEA"/>
    <w:rsid w:val="00E8372E"/>
    <w:rsid w:val="00E847C1"/>
    <w:rsid w:val="00E84DC0"/>
    <w:rsid w:val="00E84EE6"/>
    <w:rsid w:val="00E85C73"/>
    <w:rsid w:val="00E866CA"/>
    <w:rsid w:val="00E86A2F"/>
    <w:rsid w:val="00E86EEE"/>
    <w:rsid w:val="00E878A7"/>
    <w:rsid w:val="00E90EB0"/>
    <w:rsid w:val="00E9142B"/>
    <w:rsid w:val="00E914B8"/>
    <w:rsid w:val="00E924FE"/>
    <w:rsid w:val="00E93655"/>
    <w:rsid w:val="00E95B1A"/>
    <w:rsid w:val="00E9670A"/>
    <w:rsid w:val="00E968FC"/>
    <w:rsid w:val="00E96EF1"/>
    <w:rsid w:val="00E9714E"/>
    <w:rsid w:val="00E974CF"/>
    <w:rsid w:val="00E97EF5"/>
    <w:rsid w:val="00EA0F20"/>
    <w:rsid w:val="00EA1BFE"/>
    <w:rsid w:val="00EA1CED"/>
    <w:rsid w:val="00EA42B2"/>
    <w:rsid w:val="00EA4B54"/>
    <w:rsid w:val="00EA4B9A"/>
    <w:rsid w:val="00EA52CD"/>
    <w:rsid w:val="00EA6BD4"/>
    <w:rsid w:val="00EB030D"/>
    <w:rsid w:val="00EB1BDA"/>
    <w:rsid w:val="00EB22E8"/>
    <w:rsid w:val="00EB2D24"/>
    <w:rsid w:val="00EB3095"/>
    <w:rsid w:val="00EB46F2"/>
    <w:rsid w:val="00EB55D6"/>
    <w:rsid w:val="00EB56F9"/>
    <w:rsid w:val="00EB5B63"/>
    <w:rsid w:val="00EB77D7"/>
    <w:rsid w:val="00EC14BB"/>
    <w:rsid w:val="00EC180A"/>
    <w:rsid w:val="00EC24E1"/>
    <w:rsid w:val="00EC2897"/>
    <w:rsid w:val="00EC2B8E"/>
    <w:rsid w:val="00EC2CB0"/>
    <w:rsid w:val="00EC3A64"/>
    <w:rsid w:val="00EC3B5C"/>
    <w:rsid w:val="00EC3C28"/>
    <w:rsid w:val="00EC3DCD"/>
    <w:rsid w:val="00EC573A"/>
    <w:rsid w:val="00EC72B2"/>
    <w:rsid w:val="00ED03A1"/>
    <w:rsid w:val="00ED055D"/>
    <w:rsid w:val="00ED0AC2"/>
    <w:rsid w:val="00ED0FF9"/>
    <w:rsid w:val="00ED1615"/>
    <w:rsid w:val="00ED2048"/>
    <w:rsid w:val="00ED7605"/>
    <w:rsid w:val="00EE01F0"/>
    <w:rsid w:val="00EE0655"/>
    <w:rsid w:val="00EE1E29"/>
    <w:rsid w:val="00EE2CAA"/>
    <w:rsid w:val="00EE303B"/>
    <w:rsid w:val="00EE4069"/>
    <w:rsid w:val="00EE5A58"/>
    <w:rsid w:val="00EE64FA"/>
    <w:rsid w:val="00EE6E28"/>
    <w:rsid w:val="00EF0CA2"/>
    <w:rsid w:val="00EF1574"/>
    <w:rsid w:val="00EF2629"/>
    <w:rsid w:val="00EF26EB"/>
    <w:rsid w:val="00EF3382"/>
    <w:rsid w:val="00EF35D8"/>
    <w:rsid w:val="00EF5072"/>
    <w:rsid w:val="00EF51B2"/>
    <w:rsid w:val="00EF51D9"/>
    <w:rsid w:val="00EF5D27"/>
    <w:rsid w:val="00EF6E31"/>
    <w:rsid w:val="00EF73C1"/>
    <w:rsid w:val="00EF7419"/>
    <w:rsid w:val="00EF77FE"/>
    <w:rsid w:val="00F006A9"/>
    <w:rsid w:val="00F010AA"/>
    <w:rsid w:val="00F01A61"/>
    <w:rsid w:val="00F04141"/>
    <w:rsid w:val="00F04731"/>
    <w:rsid w:val="00F04947"/>
    <w:rsid w:val="00F049AF"/>
    <w:rsid w:val="00F04B23"/>
    <w:rsid w:val="00F04BDF"/>
    <w:rsid w:val="00F055B3"/>
    <w:rsid w:val="00F100F7"/>
    <w:rsid w:val="00F103EC"/>
    <w:rsid w:val="00F104B2"/>
    <w:rsid w:val="00F105D0"/>
    <w:rsid w:val="00F1061E"/>
    <w:rsid w:val="00F12002"/>
    <w:rsid w:val="00F1228A"/>
    <w:rsid w:val="00F1259A"/>
    <w:rsid w:val="00F12B03"/>
    <w:rsid w:val="00F12CCE"/>
    <w:rsid w:val="00F14291"/>
    <w:rsid w:val="00F1440F"/>
    <w:rsid w:val="00F145CE"/>
    <w:rsid w:val="00F1541F"/>
    <w:rsid w:val="00F16273"/>
    <w:rsid w:val="00F168F2"/>
    <w:rsid w:val="00F16C4A"/>
    <w:rsid w:val="00F170D7"/>
    <w:rsid w:val="00F17342"/>
    <w:rsid w:val="00F176CA"/>
    <w:rsid w:val="00F1772F"/>
    <w:rsid w:val="00F21A51"/>
    <w:rsid w:val="00F224C4"/>
    <w:rsid w:val="00F23563"/>
    <w:rsid w:val="00F24985"/>
    <w:rsid w:val="00F25E8C"/>
    <w:rsid w:val="00F260D0"/>
    <w:rsid w:val="00F26BE0"/>
    <w:rsid w:val="00F26CE3"/>
    <w:rsid w:val="00F26F2D"/>
    <w:rsid w:val="00F27107"/>
    <w:rsid w:val="00F275B4"/>
    <w:rsid w:val="00F32A2B"/>
    <w:rsid w:val="00F33683"/>
    <w:rsid w:val="00F3444B"/>
    <w:rsid w:val="00F3456A"/>
    <w:rsid w:val="00F370C5"/>
    <w:rsid w:val="00F374C8"/>
    <w:rsid w:val="00F403B3"/>
    <w:rsid w:val="00F40BD3"/>
    <w:rsid w:val="00F40F6D"/>
    <w:rsid w:val="00F4129F"/>
    <w:rsid w:val="00F41452"/>
    <w:rsid w:val="00F41D91"/>
    <w:rsid w:val="00F41F9A"/>
    <w:rsid w:val="00F4205A"/>
    <w:rsid w:val="00F447C4"/>
    <w:rsid w:val="00F45DC1"/>
    <w:rsid w:val="00F465FC"/>
    <w:rsid w:val="00F46FAF"/>
    <w:rsid w:val="00F4759C"/>
    <w:rsid w:val="00F522D6"/>
    <w:rsid w:val="00F5354B"/>
    <w:rsid w:val="00F53601"/>
    <w:rsid w:val="00F54665"/>
    <w:rsid w:val="00F54763"/>
    <w:rsid w:val="00F555C3"/>
    <w:rsid w:val="00F56186"/>
    <w:rsid w:val="00F566C6"/>
    <w:rsid w:val="00F56954"/>
    <w:rsid w:val="00F56FEE"/>
    <w:rsid w:val="00F57248"/>
    <w:rsid w:val="00F57F2C"/>
    <w:rsid w:val="00F606D1"/>
    <w:rsid w:val="00F60A94"/>
    <w:rsid w:val="00F60B62"/>
    <w:rsid w:val="00F60E1D"/>
    <w:rsid w:val="00F616A6"/>
    <w:rsid w:val="00F61F32"/>
    <w:rsid w:val="00F625C4"/>
    <w:rsid w:val="00F62C88"/>
    <w:rsid w:val="00F66295"/>
    <w:rsid w:val="00F663B3"/>
    <w:rsid w:val="00F67782"/>
    <w:rsid w:val="00F67D8A"/>
    <w:rsid w:val="00F70188"/>
    <w:rsid w:val="00F717EC"/>
    <w:rsid w:val="00F747F0"/>
    <w:rsid w:val="00F75107"/>
    <w:rsid w:val="00F75188"/>
    <w:rsid w:val="00F7667D"/>
    <w:rsid w:val="00F7701B"/>
    <w:rsid w:val="00F77A8C"/>
    <w:rsid w:val="00F77CEE"/>
    <w:rsid w:val="00F812C5"/>
    <w:rsid w:val="00F833DE"/>
    <w:rsid w:val="00F83AEF"/>
    <w:rsid w:val="00F83E83"/>
    <w:rsid w:val="00F83F81"/>
    <w:rsid w:val="00F83FE5"/>
    <w:rsid w:val="00F8435E"/>
    <w:rsid w:val="00F869A4"/>
    <w:rsid w:val="00F869F7"/>
    <w:rsid w:val="00F9038F"/>
    <w:rsid w:val="00F90A72"/>
    <w:rsid w:val="00F90BEB"/>
    <w:rsid w:val="00F90BF0"/>
    <w:rsid w:val="00F90FCF"/>
    <w:rsid w:val="00F91A17"/>
    <w:rsid w:val="00F91CAC"/>
    <w:rsid w:val="00F92336"/>
    <w:rsid w:val="00F94CF4"/>
    <w:rsid w:val="00F94E5E"/>
    <w:rsid w:val="00F95210"/>
    <w:rsid w:val="00F959B1"/>
    <w:rsid w:val="00F959CE"/>
    <w:rsid w:val="00F95DF5"/>
    <w:rsid w:val="00F9686C"/>
    <w:rsid w:val="00F96F4A"/>
    <w:rsid w:val="00F97878"/>
    <w:rsid w:val="00FA15A7"/>
    <w:rsid w:val="00FA24D7"/>
    <w:rsid w:val="00FA2784"/>
    <w:rsid w:val="00FA33E2"/>
    <w:rsid w:val="00FA3595"/>
    <w:rsid w:val="00FA391A"/>
    <w:rsid w:val="00FA3B7D"/>
    <w:rsid w:val="00FA4304"/>
    <w:rsid w:val="00FA4DBB"/>
    <w:rsid w:val="00FA595E"/>
    <w:rsid w:val="00FA6247"/>
    <w:rsid w:val="00FA74D1"/>
    <w:rsid w:val="00FB0DED"/>
    <w:rsid w:val="00FB0EB4"/>
    <w:rsid w:val="00FB17D8"/>
    <w:rsid w:val="00FB2657"/>
    <w:rsid w:val="00FB279B"/>
    <w:rsid w:val="00FB2F28"/>
    <w:rsid w:val="00FB575F"/>
    <w:rsid w:val="00FB623E"/>
    <w:rsid w:val="00FB6756"/>
    <w:rsid w:val="00FB776B"/>
    <w:rsid w:val="00FC0059"/>
    <w:rsid w:val="00FC00CA"/>
    <w:rsid w:val="00FC05FB"/>
    <w:rsid w:val="00FC1392"/>
    <w:rsid w:val="00FC153A"/>
    <w:rsid w:val="00FC24A5"/>
    <w:rsid w:val="00FC3A1C"/>
    <w:rsid w:val="00FC4254"/>
    <w:rsid w:val="00FC5CD3"/>
    <w:rsid w:val="00FC6639"/>
    <w:rsid w:val="00FC776F"/>
    <w:rsid w:val="00FC78AB"/>
    <w:rsid w:val="00FC7BAF"/>
    <w:rsid w:val="00FC7DED"/>
    <w:rsid w:val="00FC7DEE"/>
    <w:rsid w:val="00FD172B"/>
    <w:rsid w:val="00FD2D4F"/>
    <w:rsid w:val="00FD40DE"/>
    <w:rsid w:val="00FD4785"/>
    <w:rsid w:val="00FD47A2"/>
    <w:rsid w:val="00FD4ABA"/>
    <w:rsid w:val="00FD4E74"/>
    <w:rsid w:val="00FD62CD"/>
    <w:rsid w:val="00FD7654"/>
    <w:rsid w:val="00FD7B0F"/>
    <w:rsid w:val="00FE101F"/>
    <w:rsid w:val="00FE1D7F"/>
    <w:rsid w:val="00FE2ED2"/>
    <w:rsid w:val="00FE3998"/>
    <w:rsid w:val="00FE3AB8"/>
    <w:rsid w:val="00FE60C3"/>
    <w:rsid w:val="00FE640D"/>
    <w:rsid w:val="00FE6EB1"/>
    <w:rsid w:val="00FE7EFB"/>
    <w:rsid w:val="00FF059E"/>
    <w:rsid w:val="00FF1082"/>
    <w:rsid w:val="00FF13E4"/>
    <w:rsid w:val="00FF3774"/>
    <w:rsid w:val="00FF4C13"/>
    <w:rsid w:val="00FF68E0"/>
    <w:rsid w:val="00FF6DC4"/>
    <w:rsid w:val="00FF7C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D819F"/>
  <w15:chartTrackingRefBased/>
  <w15:docId w15:val="{6E20422F-7F67-B84F-9E41-78AA7B7A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tr-T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4FA"/>
  </w:style>
  <w:style w:type="paragraph" w:styleId="Balk1">
    <w:name w:val="heading 1"/>
    <w:basedOn w:val="Normal"/>
    <w:next w:val="Normal"/>
    <w:link w:val="Balk1Char"/>
    <w:uiPriority w:val="9"/>
    <w:qFormat/>
    <w:rsid w:val="000F2381"/>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Balk2">
    <w:name w:val="heading 2"/>
    <w:basedOn w:val="Normal"/>
    <w:next w:val="Normal"/>
    <w:link w:val="Balk2Char"/>
    <w:uiPriority w:val="9"/>
    <w:unhideWhenUsed/>
    <w:qFormat/>
    <w:rsid w:val="000F2381"/>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Balk3">
    <w:name w:val="heading 3"/>
    <w:basedOn w:val="Normal"/>
    <w:next w:val="Normal"/>
    <w:link w:val="Balk3Char"/>
    <w:uiPriority w:val="9"/>
    <w:semiHidden/>
    <w:unhideWhenUsed/>
    <w:qFormat/>
    <w:rsid w:val="000F2381"/>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Balk4">
    <w:name w:val="heading 4"/>
    <w:basedOn w:val="Normal"/>
    <w:next w:val="Normal"/>
    <w:link w:val="Balk4Char"/>
    <w:uiPriority w:val="9"/>
    <w:semiHidden/>
    <w:unhideWhenUsed/>
    <w:qFormat/>
    <w:rsid w:val="000F2381"/>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Balk5">
    <w:name w:val="heading 5"/>
    <w:basedOn w:val="Normal"/>
    <w:next w:val="Normal"/>
    <w:link w:val="Balk5Char"/>
    <w:uiPriority w:val="9"/>
    <w:semiHidden/>
    <w:unhideWhenUsed/>
    <w:qFormat/>
    <w:rsid w:val="000F2381"/>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Balk6">
    <w:name w:val="heading 6"/>
    <w:basedOn w:val="Normal"/>
    <w:next w:val="Normal"/>
    <w:link w:val="Balk6Char"/>
    <w:uiPriority w:val="9"/>
    <w:semiHidden/>
    <w:unhideWhenUsed/>
    <w:qFormat/>
    <w:rsid w:val="000F2381"/>
    <w:pPr>
      <w:keepNext/>
      <w:keepLines/>
      <w:spacing w:before="40" w:after="0"/>
      <w:outlineLvl w:val="5"/>
    </w:pPr>
    <w:rPr>
      <w:rFonts w:asciiTheme="majorHAnsi" w:eastAsiaTheme="majorEastAsia" w:hAnsiTheme="majorHAnsi" w:cstheme="majorBidi"/>
      <w:color w:val="70AD47" w:themeColor="accent6"/>
    </w:rPr>
  </w:style>
  <w:style w:type="paragraph" w:styleId="Balk7">
    <w:name w:val="heading 7"/>
    <w:basedOn w:val="Normal"/>
    <w:next w:val="Normal"/>
    <w:link w:val="Balk7Char"/>
    <w:uiPriority w:val="9"/>
    <w:semiHidden/>
    <w:unhideWhenUsed/>
    <w:qFormat/>
    <w:rsid w:val="000F2381"/>
    <w:pPr>
      <w:keepNext/>
      <w:keepLines/>
      <w:spacing w:before="40" w:after="0"/>
      <w:outlineLvl w:val="6"/>
    </w:pPr>
    <w:rPr>
      <w:rFonts w:asciiTheme="majorHAnsi" w:eastAsiaTheme="majorEastAsia" w:hAnsiTheme="majorHAnsi" w:cstheme="majorBidi"/>
      <w:b/>
      <w:bCs/>
      <w:color w:val="70AD47" w:themeColor="accent6"/>
    </w:rPr>
  </w:style>
  <w:style w:type="paragraph" w:styleId="Balk8">
    <w:name w:val="heading 8"/>
    <w:basedOn w:val="Normal"/>
    <w:next w:val="Normal"/>
    <w:link w:val="Balk8Char"/>
    <w:uiPriority w:val="9"/>
    <w:semiHidden/>
    <w:unhideWhenUsed/>
    <w:qFormat/>
    <w:rsid w:val="000F2381"/>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Balk9">
    <w:name w:val="heading 9"/>
    <w:basedOn w:val="Normal"/>
    <w:next w:val="Normal"/>
    <w:link w:val="Balk9Char"/>
    <w:uiPriority w:val="9"/>
    <w:semiHidden/>
    <w:unhideWhenUsed/>
    <w:qFormat/>
    <w:rsid w:val="000F2381"/>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uiPriority w:val="99"/>
    <w:unhideWhenUsed/>
    <w:qFormat/>
    <w:rsid w:val="000F2381"/>
    <w:rPr>
      <w:color w:val="C00000"/>
      <w:vertAlign w:val="superscript"/>
    </w:rPr>
  </w:style>
  <w:style w:type="paragraph" w:styleId="stBilgi">
    <w:name w:val="header"/>
    <w:basedOn w:val="Normal"/>
    <w:link w:val="stBilgiChar"/>
    <w:uiPriority w:val="99"/>
    <w:unhideWhenUsed/>
    <w:rsid w:val="00391F64"/>
    <w:pPr>
      <w:tabs>
        <w:tab w:val="center" w:pos="4536"/>
        <w:tab w:val="right" w:pos="9072"/>
      </w:tabs>
    </w:pPr>
  </w:style>
  <w:style w:type="character" w:customStyle="1" w:styleId="stBilgiChar">
    <w:name w:val="Üst Bilgi Char"/>
    <w:basedOn w:val="VarsaylanParagrafYazTipi"/>
    <w:link w:val="stBilgi"/>
    <w:uiPriority w:val="99"/>
    <w:rsid w:val="00391F64"/>
  </w:style>
  <w:style w:type="paragraph" w:styleId="AltBilgi">
    <w:name w:val="footer"/>
    <w:basedOn w:val="Normal"/>
    <w:link w:val="AltBilgiChar"/>
    <w:uiPriority w:val="99"/>
    <w:unhideWhenUsed/>
    <w:rsid w:val="00391F64"/>
    <w:pPr>
      <w:tabs>
        <w:tab w:val="center" w:pos="4536"/>
        <w:tab w:val="right" w:pos="9072"/>
      </w:tabs>
    </w:pPr>
  </w:style>
  <w:style w:type="character" w:customStyle="1" w:styleId="AltBilgiChar">
    <w:name w:val="Alt Bilgi Char"/>
    <w:basedOn w:val="VarsaylanParagrafYazTipi"/>
    <w:link w:val="AltBilgi"/>
    <w:uiPriority w:val="99"/>
    <w:rsid w:val="00391F64"/>
  </w:style>
  <w:style w:type="paragraph" w:styleId="ListeParagraf">
    <w:name w:val="List Paragraph"/>
    <w:basedOn w:val="Normal"/>
    <w:uiPriority w:val="34"/>
    <w:qFormat/>
    <w:rsid w:val="00391F64"/>
    <w:pPr>
      <w:ind w:left="720"/>
      <w:contextualSpacing/>
    </w:pPr>
  </w:style>
  <w:style w:type="character" w:customStyle="1" w:styleId="Balk1Char">
    <w:name w:val="Başlık 1 Char"/>
    <w:basedOn w:val="VarsaylanParagrafYazTipi"/>
    <w:link w:val="Balk1"/>
    <w:uiPriority w:val="9"/>
    <w:rsid w:val="000F2381"/>
    <w:rPr>
      <w:rFonts w:asciiTheme="majorHAnsi" w:eastAsiaTheme="majorEastAsia" w:hAnsiTheme="majorHAnsi" w:cstheme="majorBidi"/>
      <w:color w:val="538135" w:themeColor="accent6" w:themeShade="BF"/>
      <w:sz w:val="40"/>
      <w:szCs w:val="40"/>
    </w:rPr>
  </w:style>
  <w:style w:type="character" w:styleId="Kpr">
    <w:name w:val="Hyperlink"/>
    <w:basedOn w:val="VarsaylanParagrafYazTipi"/>
    <w:uiPriority w:val="99"/>
    <w:unhideWhenUsed/>
    <w:rsid w:val="00C11935"/>
    <w:rPr>
      <w:color w:val="0563C1" w:themeColor="hyperlink"/>
      <w:u w:val="single"/>
    </w:rPr>
  </w:style>
  <w:style w:type="paragraph" w:styleId="ekillerTablosu">
    <w:name w:val="table of figures"/>
    <w:basedOn w:val="Normal"/>
    <w:next w:val="Normal"/>
    <w:uiPriority w:val="99"/>
    <w:unhideWhenUsed/>
    <w:rsid w:val="00C11935"/>
    <w:pPr>
      <w:spacing w:line="360" w:lineRule="auto"/>
      <w:jc w:val="both"/>
    </w:pPr>
  </w:style>
  <w:style w:type="paragraph" w:styleId="NormalWeb">
    <w:name w:val="Normal (Web)"/>
    <w:basedOn w:val="Normal"/>
    <w:unhideWhenUsed/>
    <w:rsid w:val="00E5270D"/>
    <w:pPr>
      <w:spacing w:before="100" w:beforeAutospacing="1" w:after="100" w:afterAutospacing="1"/>
    </w:pPr>
  </w:style>
  <w:style w:type="paragraph" w:styleId="DipnotMetni">
    <w:name w:val="footnote text"/>
    <w:basedOn w:val="Normal"/>
    <w:link w:val="DipnotMetniChar"/>
    <w:uiPriority w:val="99"/>
    <w:semiHidden/>
    <w:unhideWhenUsed/>
    <w:rsid w:val="001F5266"/>
    <w:rPr>
      <w:sz w:val="20"/>
      <w:szCs w:val="20"/>
    </w:rPr>
  </w:style>
  <w:style w:type="character" w:customStyle="1" w:styleId="DipnotMetniChar">
    <w:name w:val="Dipnot Metni Char"/>
    <w:basedOn w:val="VarsaylanParagrafYazTipi"/>
    <w:link w:val="DipnotMetni"/>
    <w:uiPriority w:val="99"/>
    <w:semiHidden/>
    <w:rsid w:val="001F5266"/>
    <w:rPr>
      <w:sz w:val="20"/>
      <w:szCs w:val="20"/>
    </w:rPr>
  </w:style>
  <w:style w:type="table" w:styleId="TabloKlavuzu">
    <w:name w:val="Table Grid"/>
    <w:basedOn w:val="NormalTablo"/>
    <w:uiPriority w:val="39"/>
    <w:rsid w:val="00971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0F2381"/>
    <w:rPr>
      <w:rFonts w:asciiTheme="majorHAnsi" w:eastAsiaTheme="majorEastAsia" w:hAnsiTheme="majorHAnsi" w:cstheme="majorBidi"/>
      <w:color w:val="538135" w:themeColor="accent6" w:themeShade="BF"/>
      <w:sz w:val="28"/>
      <w:szCs w:val="28"/>
    </w:rPr>
  </w:style>
  <w:style w:type="character" w:customStyle="1" w:styleId="visually-hidden">
    <w:name w:val="visually-hidden"/>
    <w:basedOn w:val="VarsaylanParagrafYazTipi"/>
    <w:rsid w:val="00FD172B"/>
  </w:style>
  <w:style w:type="character" w:customStyle="1" w:styleId="Balk3Char">
    <w:name w:val="Başlık 3 Char"/>
    <w:basedOn w:val="VarsaylanParagrafYazTipi"/>
    <w:link w:val="Balk3"/>
    <w:uiPriority w:val="9"/>
    <w:semiHidden/>
    <w:rsid w:val="000F2381"/>
    <w:rPr>
      <w:rFonts w:asciiTheme="majorHAnsi" w:eastAsiaTheme="majorEastAsia" w:hAnsiTheme="majorHAnsi" w:cstheme="majorBidi"/>
      <w:color w:val="538135" w:themeColor="accent6" w:themeShade="BF"/>
      <w:sz w:val="24"/>
      <w:szCs w:val="24"/>
    </w:rPr>
  </w:style>
  <w:style w:type="character" w:customStyle="1" w:styleId="Balk4Char">
    <w:name w:val="Başlık 4 Char"/>
    <w:basedOn w:val="VarsaylanParagrafYazTipi"/>
    <w:link w:val="Balk4"/>
    <w:uiPriority w:val="9"/>
    <w:semiHidden/>
    <w:rsid w:val="000F2381"/>
    <w:rPr>
      <w:rFonts w:asciiTheme="majorHAnsi" w:eastAsiaTheme="majorEastAsia" w:hAnsiTheme="majorHAnsi" w:cstheme="majorBidi"/>
      <w:color w:val="70AD47" w:themeColor="accent6"/>
      <w:sz w:val="22"/>
      <w:szCs w:val="22"/>
    </w:rPr>
  </w:style>
  <w:style w:type="character" w:customStyle="1" w:styleId="filetype">
    <w:name w:val="filetype"/>
    <w:basedOn w:val="VarsaylanParagrafYazTipi"/>
    <w:rsid w:val="005D6DF2"/>
  </w:style>
  <w:style w:type="character" w:styleId="Gl">
    <w:name w:val="Strong"/>
    <w:basedOn w:val="VarsaylanParagrafYazTipi"/>
    <w:uiPriority w:val="22"/>
    <w:qFormat/>
    <w:rsid w:val="000F2381"/>
    <w:rPr>
      <w:b/>
      <w:bCs/>
    </w:rPr>
  </w:style>
  <w:style w:type="character" w:styleId="Vurgu">
    <w:name w:val="Emphasis"/>
    <w:basedOn w:val="VarsaylanParagrafYazTipi"/>
    <w:uiPriority w:val="20"/>
    <w:qFormat/>
    <w:rsid w:val="000F2381"/>
    <w:rPr>
      <w:i/>
      <w:iCs/>
      <w:color w:val="70AD47" w:themeColor="accent6"/>
    </w:rPr>
  </w:style>
  <w:style w:type="character" w:customStyle="1" w:styleId="dictionary-tooltip">
    <w:name w:val="dictionary-tooltip"/>
    <w:basedOn w:val="VarsaylanParagrafYazTipi"/>
    <w:rsid w:val="00040B15"/>
  </w:style>
  <w:style w:type="character" w:customStyle="1" w:styleId="left">
    <w:name w:val="left"/>
    <w:basedOn w:val="VarsaylanParagrafYazTipi"/>
    <w:rsid w:val="00F21A51"/>
  </w:style>
  <w:style w:type="character" w:customStyle="1" w:styleId="expandable-more-btn">
    <w:name w:val="expandable-more-btn"/>
    <w:basedOn w:val="VarsaylanParagrafYazTipi"/>
    <w:rsid w:val="00F21A51"/>
  </w:style>
  <w:style w:type="character" w:customStyle="1" w:styleId="label">
    <w:name w:val="label"/>
    <w:basedOn w:val="VarsaylanParagrafYazTipi"/>
    <w:rsid w:val="00F21A51"/>
  </w:style>
  <w:style w:type="character" w:styleId="HTMLCite">
    <w:name w:val="HTML Cite"/>
    <w:basedOn w:val="VarsaylanParagrafYazTipi"/>
    <w:uiPriority w:val="99"/>
    <w:semiHidden/>
    <w:unhideWhenUsed/>
    <w:rsid w:val="00F21A51"/>
    <w:rPr>
      <w:i/>
      <w:iCs/>
    </w:rPr>
  </w:style>
  <w:style w:type="character" w:customStyle="1" w:styleId="state">
    <w:name w:val="state"/>
    <w:basedOn w:val="VarsaylanParagrafYazTipi"/>
    <w:rsid w:val="00F21A51"/>
  </w:style>
  <w:style w:type="character" w:customStyle="1" w:styleId="glossary-link">
    <w:name w:val="glossary-link"/>
    <w:basedOn w:val="VarsaylanParagrafYazTipi"/>
    <w:rsid w:val="000A434E"/>
  </w:style>
  <w:style w:type="character" w:customStyle="1" w:styleId="glossary-tooltip-text">
    <w:name w:val="glossary-tooltip-text"/>
    <w:basedOn w:val="VarsaylanParagrafYazTipi"/>
    <w:rsid w:val="000A434E"/>
  </w:style>
  <w:style w:type="character" w:styleId="zmlenmeyenBahsetme">
    <w:name w:val="Unresolved Mention"/>
    <w:basedOn w:val="VarsaylanParagrafYazTipi"/>
    <w:uiPriority w:val="99"/>
    <w:semiHidden/>
    <w:unhideWhenUsed/>
    <w:rsid w:val="00E466E0"/>
    <w:rPr>
      <w:color w:val="605E5C"/>
      <w:shd w:val="clear" w:color="auto" w:fill="E1DFDD"/>
    </w:rPr>
  </w:style>
  <w:style w:type="character" w:styleId="zlenenKpr">
    <w:name w:val="FollowedHyperlink"/>
    <w:basedOn w:val="VarsaylanParagrafYazTipi"/>
    <w:uiPriority w:val="99"/>
    <w:semiHidden/>
    <w:unhideWhenUsed/>
    <w:rsid w:val="000A694B"/>
    <w:rPr>
      <w:color w:val="954F72" w:themeColor="followedHyperlink"/>
      <w:u w:val="single"/>
    </w:rPr>
  </w:style>
  <w:style w:type="paragraph" w:customStyle="1" w:styleId="Default">
    <w:name w:val="Default"/>
    <w:rsid w:val="00F95DF5"/>
    <w:pPr>
      <w:autoSpaceDE w:val="0"/>
      <w:autoSpaceDN w:val="0"/>
      <w:adjustRightInd w:val="0"/>
      <w:spacing w:after="0" w:line="240" w:lineRule="auto"/>
    </w:pPr>
    <w:rPr>
      <w:rFonts w:ascii="Calibri" w:hAnsi="Calibri" w:cs="Calibri"/>
      <w:color w:val="000000"/>
      <w:sz w:val="24"/>
      <w:szCs w:val="24"/>
    </w:rPr>
  </w:style>
  <w:style w:type="character" w:customStyle="1" w:styleId="hps">
    <w:name w:val="hps"/>
    <w:basedOn w:val="VarsaylanParagrafYazTipi"/>
    <w:rsid w:val="00F95DF5"/>
  </w:style>
  <w:style w:type="character" w:customStyle="1" w:styleId="Balk5Char">
    <w:name w:val="Başlık 5 Char"/>
    <w:basedOn w:val="VarsaylanParagrafYazTipi"/>
    <w:link w:val="Balk5"/>
    <w:uiPriority w:val="9"/>
    <w:semiHidden/>
    <w:rsid w:val="000F2381"/>
    <w:rPr>
      <w:rFonts w:asciiTheme="majorHAnsi" w:eastAsiaTheme="majorEastAsia" w:hAnsiTheme="majorHAnsi" w:cstheme="majorBidi"/>
      <w:i/>
      <w:iCs/>
      <w:color w:val="70AD47" w:themeColor="accent6"/>
      <w:sz w:val="22"/>
      <w:szCs w:val="22"/>
    </w:rPr>
  </w:style>
  <w:style w:type="character" w:customStyle="1" w:styleId="Balk6Char">
    <w:name w:val="Başlık 6 Char"/>
    <w:basedOn w:val="VarsaylanParagrafYazTipi"/>
    <w:link w:val="Balk6"/>
    <w:uiPriority w:val="9"/>
    <w:semiHidden/>
    <w:rsid w:val="000F2381"/>
    <w:rPr>
      <w:rFonts w:asciiTheme="majorHAnsi" w:eastAsiaTheme="majorEastAsia" w:hAnsiTheme="majorHAnsi" w:cstheme="majorBidi"/>
      <w:color w:val="70AD47" w:themeColor="accent6"/>
    </w:rPr>
  </w:style>
  <w:style w:type="character" w:customStyle="1" w:styleId="Balk7Char">
    <w:name w:val="Başlık 7 Char"/>
    <w:basedOn w:val="VarsaylanParagrafYazTipi"/>
    <w:link w:val="Balk7"/>
    <w:uiPriority w:val="9"/>
    <w:semiHidden/>
    <w:rsid w:val="000F2381"/>
    <w:rPr>
      <w:rFonts w:asciiTheme="majorHAnsi" w:eastAsiaTheme="majorEastAsia" w:hAnsiTheme="majorHAnsi" w:cstheme="majorBidi"/>
      <w:b/>
      <w:bCs/>
      <w:color w:val="70AD47" w:themeColor="accent6"/>
    </w:rPr>
  </w:style>
  <w:style w:type="character" w:customStyle="1" w:styleId="Balk8Char">
    <w:name w:val="Başlık 8 Char"/>
    <w:basedOn w:val="VarsaylanParagrafYazTipi"/>
    <w:link w:val="Balk8"/>
    <w:uiPriority w:val="9"/>
    <w:semiHidden/>
    <w:rsid w:val="000F2381"/>
    <w:rPr>
      <w:rFonts w:asciiTheme="majorHAnsi" w:eastAsiaTheme="majorEastAsia" w:hAnsiTheme="majorHAnsi" w:cstheme="majorBidi"/>
      <w:b/>
      <w:bCs/>
      <w:i/>
      <w:iCs/>
      <w:color w:val="70AD47" w:themeColor="accent6"/>
      <w:sz w:val="20"/>
      <w:szCs w:val="20"/>
    </w:rPr>
  </w:style>
  <w:style w:type="character" w:customStyle="1" w:styleId="Balk9Char">
    <w:name w:val="Başlık 9 Char"/>
    <w:basedOn w:val="VarsaylanParagrafYazTipi"/>
    <w:link w:val="Balk9"/>
    <w:uiPriority w:val="9"/>
    <w:semiHidden/>
    <w:rsid w:val="000F2381"/>
    <w:rPr>
      <w:rFonts w:asciiTheme="majorHAnsi" w:eastAsiaTheme="majorEastAsia" w:hAnsiTheme="majorHAnsi" w:cstheme="majorBidi"/>
      <w:i/>
      <w:iCs/>
      <w:color w:val="70AD47" w:themeColor="accent6"/>
      <w:sz w:val="20"/>
      <w:szCs w:val="20"/>
    </w:rPr>
  </w:style>
  <w:style w:type="paragraph" w:styleId="ResimYazs">
    <w:name w:val="caption"/>
    <w:basedOn w:val="Normal"/>
    <w:next w:val="Normal"/>
    <w:uiPriority w:val="35"/>
    <w:semiHidden/>
    <w:unhideWhenUsed/>
    <w:qFormat/>
    <w:rsid w:val="000F2381"/>
    <w:pPr>
      <w:spacing w:line="240" w:lineRule="auto"/>
    </w:pPr>
    <w:rPr>
      <w:b/>
      <w:bCs/>
      <w:smallCaps/>
      <w:color w:val="595959" w:themeColor="text1" w:themeTint="A6"/>
    </w:rPr>
  </w:style>
  <w:style w:type="paragraph" w:styleId="KonuBal">
    <w:name w:val="Title"/>
    <w:basedOn w:val="Normal"/>
    <w:next w:val="Normal"/>
    <w:link w:val="KonuBalChar"/>
    <w:uiPriority w:val="10"/>
    <w:qFormat/>
    <w:rsid w:val="000F238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KonuBalChar">
    <w:name w:val="Konu Başlığı Char"/>
    <w:basedOn w:val="VarsaylanParagrafYazTipi"/>
    <w:link w:val="KonuBal"/>
    <w:uiPriority w:val="10"/>
    <w:rsid w:val="000F2381"/>
    <w:rPr>
      <w:rFonts w:asciiTheme="majorHAnsi" w:eastAsiaTheme="majorEastAsia" w:hAnsiTheme="majorHAnsi" w:cstheme="majorBidi"/>
      <w:color w:val="262626" w:themeColor="text1" w:themeTint="D9"/>
      <w:spacing w:val="-15"/>
      <w:sz w:val="96"/>
      <w:szCs w:val="96"/>
    </w:rPr>
  </w:style>
  <w:style w:type="paragraph" w:styleId="Altyaz">
    <w:name w:val="Subtitle"/>
    <w:basedOn w:val="Normal"/>
    <w:next w:val="Normal"/>
    <w:link w:val="AltyazChar"/>
    <w:uiPriority w:val="11"/>
    <w:qFormat/>
    <w:rsid w:val="000F2381"/>
    <w:pPr>
      <w:numPr>
        <w:ilvl w:val="1"/>
      </w:numPr>
      <w:spacing w:line="240" w:lineRule="auto"/>
    </w:pPr>
    <w:rPr>
      <w:rFonts w:asciiTheme="majorHAnsi" w:eastAsiaTheme="majorEastAsia" w:hAnsiTheme="majorHAnsi" w:cstheme="majorBidi"/>
      <w:sz w:val="30"/>
      <w:szCs w:val="30"/>
    </w:rPr>
  </w:style>
  <w:style w:type="character" w:customStyle="1" w:styleId="AltyazChar">
    <w:name w:val="Altyazı Char"/>
    <w:basedOn w:val="VarsaylanParagrafYazTipi"/>
    <w:link w:val="Altyaz"/>
    <w:uiPriority w:val="11"/>
    <w:rsid w:val="000F2381"/>
    <w:rPr>
      <w:rFonts w:asciiTheme="majorHAnsi" w:eastAsiaTheme="majorEastAsia" w:hAnsiTheme="majorHAnsi" w:cstheme="majorBidi"/>
      <w:sz w:val="30"/>
      <w:szCs w:val="30"/>
    </w:rPr>
  </w:style>
  <w:style w:type="paragraph" w:styleId="AralkYok">
    <w:name w:val="No Spacing"/>
    <w:uiPriority w:val="1"/>
    <w:qFormat/>
    <w:rsid w:val="000F2381"/>
    <w:pPr>
      <w:spacing w:after="0" w:line="240" w:lineRule="auto"/>
    </w:pPr>
  </w:style>
  <w:style w:type="paragraph" w:styleId="Alnt">
    <w:name w:val="Quote"/>
    <w:basedOn w:val="Normal"/>
    <w:next w:val="Normal"/>
    <w:link w:val="AlntChar"/>
    <w:uiPriority w:val="29"/>
    <w:qFormat/>
    <w:rsid w:val="000F2381"/>
    <w:pPr>
      <w:spacing w:before="160"/>
      <w:ind w:left="720" w:right="720"/>
      <w:jc w:val="center"/>
    </w:pPr>
    <w:rPr>
      <w:i/>
      <w:iCs/>
      <w:color w:val="262626" w:themeColor="text1" w:themeTint="D9"/>
    </w:rPr>
  </w:style>
  <w:style w:type="character" w:customStyle="1" w:styleId="AlntChar">
    <w:name w:val="Alıntı Char"/>
    <w:basedOn w:val="VarsaylanParagrafYazTipi"/>
    <w:link w:val="Alnt"/>
    <w:uiPriority w:val="29"/>
    <w:rsid w:val="000F2381"/>
    <w:rPr>
      <w:i/>
      <w:iCs/>
      <w:color w:val="262626" w:themeColor="text1" w:themeTint="D9"/>
    </w:rPr>
  </w:style>
  <w:style w:type="paragraph" w:styleId="GlAlnt">
    <w:name w:val="Intense Quote"/>
    <w:basedOn w:val="Normal"/>
    <w:next w:val="Normal"/>
    <w:link w:val="GlAlntChar"/>
    <w:uiPriority w:val="30"/>
    <w:qFormat/>
    <w:rsid w:val="000F2381"/>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GlAlntChar">
    <w:name w:val="Güçlü Alıntı Char"/>
    <w:basedOn w:val="VarsaylanParagrafYazTipi"/>
    <w:link w:val="GlAlnt"/>
    <w:uiPriority w:val="30"/>
    <w:rsid w:val="000F2381"/>
    <w:rPr>
      <w:rFonts w:asciiTheme="majorHAnsi" w:eastAsiaTheme="majorEastAsia" w:hAnsiTheme="majorHAnsi" w:cstheme="majorBidi"/>
      <w:i/>
      <w:iCs/>
      <w:color w:val="70AD47" w:themeColor="accent6"/>
      <w:sz w:val="32"/>
      <w:szCs w:val="32"/>
    </w:rPr>
  </w:style>
  <w:style w:type="character" w:styleId="HafifVurgulama">
    <w:name w:val="Subtle Emphasis"/>
    <w:basedOn w:val="VarsaylanParagrafYazTipi"/>
    <w:uiPriority w:val="19"/>
    <w:qFormat/>
    <w:rsid w:val="000F2381"/>
    <w:rPr>
      <w:i/>
      <w:iCs/>
    </w:rPr>
  </w:style>
  <w:style w:type="character" w:styleId="GlVurgulama">
    <w:name w:val="Intense Emphasis"/>
    <w:basedOn w:val="VarsaylanParagrafYazTipi"/>
    <w:uiPriority w:val="21"/>
    <w:qFormat/>
    <w:rsid w:val="000F2381"/>
    <w:rPr>
      <w:b/>
      <w:bCs/>
      <w:i/>
      <w:iCs/>
    </w:rPr>
  </w:style>
  <w:style w:type="character" w:styleId="HafifBavuru">
    <w:name w:val="Subtle Reference"/>
    <w:basedOn w:val="VarsaylanParagrafYazTipi"/>
    <w:uiPriority w:val="31"/>
    <w:qFormat/>
    <w:rsid w:val="000F2381"/>
    <w:rPr>
      <w:smallCaps/>
      <w:color w:val="595959" w:themeColor="text1" w:themeTint="A6"/>
    </w:rPr>
  </w:style>
  <w:style w:type="character" w:styleId="GlBavuru">
    <w:name w:val="Intense Reference"/>
    <w:basedOn w:val="VarsaylanParagrafYazTipi"/>
    <w:uiPriority w:val="32"/>
    <w:qFormat/>
    <w:rsid w:val="000F2381"/>
    <w:rPr>
      <w:b/>
      <w:bCs/>
      <w:smallCaps/>
      <w:color w:val="70AD47" w:themeColor="accent6"/>
    </w:rPr>
  </w:style>
  <w:style w:type="character" w:styleId="KitapBal">
    <w:name w:val="Book Title"/>
    <w:basedOn w:val="VarsaylanParagrafYazTipi"/>
    <w:uiPriority w:val="33"/>
    <w:qFormat/>
    <w:rsid w:val="000F2381"/>
    <w:rPr>
      <w:b/>
      <w:bCs/>
      <w:caps w:val="0"/>
      <w:smallCaps/>
      <w:spacing w:val="7"/>
      <w:sz w:val="21"/>
      <w:szCs w:val="21"/>
    </w:rPr>
  </w:style>
  <w:style w:type="paragraph" w:styleId="TBal">
    <w:name w:val="TOC Heading"/>
    <w:basedOn w:val="Balk1"/>
    <w:next w:val="Normal"/>
    <w:uiPriority w:val="39"/>
    <w:unhideWhenUsed/>
    <w:qFormat/>
    <w:rsid w:val="000F2381"/>
    <w:pPr>
      <w:outlineLvl w:val="9"/>
    </w:pPr>
  </w:style>
  <w:style w:type="paragraph" w:styleId="T3">
    <w:name w:val="toc 3"/>
    <w:basedOn w:val="Normal"/>
    <w:next w:val="Normal"/>
    <w:autoRedefine/>
    <w:uiPriority w:val="39"/>
    <w:unhideWhenUsed/>
    <w:rsid w:val="000F2381"/>
    <w:pPr>
      <w:spacing w:after="100"/>
      <w:ind w:left="420"/>
    </w:pPr>
  </w:style>
  <w:style w:type="paragraph" w:styleId="T2">
    <w:name w:val="toc 2"/>
    <w:basedOn w:val="Normal"/>
    <w:next w:val="Normal"/>
    <w:autoRedefine/>
    <w:uiPriority w:val="39"/>
    <w:unhideWhenUsed/>
    <w:rsid w:val="000F2381"/>
    <w:pPr>
      <w:spacing w:after="100"/>
      <w:ind w:left="210"/>
    </w:pPr>
  </w:style>
  <w:style w:type="paragraph" w:styleId="T1">
    <w:name w:val="toc 1"/>
    <w:basedOn w:val="Normal"/>
    <w:next w:val="Normal"/>
    <w:autoRedefine/>
    <w:uiPriority w:val="39"/>
    <w:unhideWhenUsed/>
    <w:rsid w:val="000F2381"/>
    <w:pPr>
      <w:spacing w:after="100" w:line="259" w:lineRule="auto"/>
    </w:pPr>
    <w:rPr>
      <w:rFonts w:cs="Times New Roman"/>
      <w:sz w:val="22"/>
      <w:szCs w:val="22"/>
      <w:lang w:eastAsia="tr-TR"/>
    </w:rPr>
  </w:style>
  <w:style w:type="character" w:customStyle="1" w:styleId="bold">
    <w:name w:val="bold"/>
    <w:basedOn w:val="VarsaylanParagrafYazTipi"/>
    <w:rsid w:val="003D2D19"/>
  </w:style>
  <w:style w:type="character" w:customStyle="1" w:styleId="newsdt">
    <w:name w:val="news_dt"/>
    <w:basedOn w:val="VarsaylanParagrafYazTipi"/>
    <w:rsid w:val="003D2D19"/>
  </w:style>
  <w:style w:type="character" w:customStyle="1" w:styleId="apple-converted-space">
    <w:name w:val="apple-converted-space"/>
    <w:basedOn w:val="VarsaylanParagrafYazTipi"/>
    <w:rsid w:val="003D2D19"/>
  </w:style>
  <w:style w:type="character" w:customStyle="1" w:styleId="mw-headline">
    <w:name w:val="mw-headline"/>
    <w:basedOn w:val="VarsaylanParagrafYazTipi"/>
    <w:rsid w:val="003D2D19"/>
  </w:style>
  <w:style w:type="character" w:customStyle="1" w:styleId="mw-editsection">
    <w:name w:val="mw-editsection"/>
    <w:basedOn w:val="VarsaylanParagrafYazTipi"/>
    <w:rsid w:val="003D2D19"/>
  </w:style>
  <w:style w:type="character" w:customStyle="1" w:styleId="mw-editsection-bracket">
    <w:name w:val="mw-editsection-bracket"/>
    <w:basedOn w:val="VarsaylanParagrafYazTipi"/>
    <w:rsid w:val="003D2D19"/>
  </w:style>
  <w:style w:type="character" w:customStyle="1" w:styleId="mw-editsection-divider">
    <w:name w:val="mw-editsection-divider"/>
    <w:basedOn w:val="VarsaylanParagrafYazTipi"/>
    <w:rsid w:val="003D2D19"/>
  </w:style>
  <w:style w:type="character" w:customStyle="1" w:styleId="reference-text">
    <w:name w:val="reference-text"/>
    <w:basedOn w:val="VarsaylanParagrafYazTipi"/>
    <w:rsid w:val="003D2D19"/>
  </w:style>
  <w:style w:type="paragraph" w:styleId="GvdeMetni">
    <w:name w:val="Body Text"/>
    <w:basedOn w:val="Normal"/>
    <w:link w:val="GvdeMetniChar"/>
    <w:semiHidden/>
    <w:rsid w:val="006D18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semiHidden/>
    <w:rsid w:val="006D18DF"/>
    <w:rPr>
      <w:rFonts w:ascii="Times New Roman" w:eastAsia="Times New Roman" w:hAnsi="Times New Roman" w:cs="Times New Roman"/>
      <w:sz w:val="24"/>
      <w:szCs w:val="24"/>
      <w:lang w:eastAsia="tr-TR"/>
    </w:rPr>
  </w:style>
  <w:style w:type="paragraph" w:styleId="GvdeMetni2">
    <w:name w:val="Body Text 2"/>
    <w:basedOn w:val="Normal"/>
    <w:link w:val="GvdeMetni2Char"/>
    <w:semiHidden/>
    <w:rsid w:val="006D18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semiHidden/>
    <w:rsid w:val="006D18DF"/>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semiHidden/>
    <w:rsid w:val="006D18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semiHidden/>
    <w:rsid w:val="006D18DF"/>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3490">
      <w:bodyDiv w:val="1"/>
      <w:marLeft w:val="0"/>
      <w:marRight w:val="0"/>
      <w:marTop w:val="0"/>
      <w:marBottom w:val="0"/>
      <w:divBdr>
        <w:top w:val="none" w:sz="0" w:space="0" w:color="auto"/>
        <w:left w:val="none" w:sz="0" w:space="0" w:color="auto"/>
        <w:bottom w:val="none" w:sz="0" w:space="0" w:color="auto"/>
        <w:right w:val="none" w:sz="0" w:space="0" w:color="auto"/>
      </w:divBdr>
    </w:div>
    <w:div w:id="50006932">
      <w:bodyDiv w:val="1"/>
      <w:marLeft w:val="0"/>
      <w:marRight w:val="0"/>
      <w:marTop w:val="0"/>
      <w:marBottom w:val="0"/>
      <w:divBdr>
        <w:top w:val="none" w:sz="0" w:space="0" w:color="auto"/>
        <w:left w:val="none" w:sz="0" w:space="0" w:color="auto"/>
        <w:bottom w:val="none" w:sz="0" w:space="0" w:color="auto"/>
        <w:right w:val="none" w:sz="0" w:space="0" w:color="auto"/>
      </w:divBdr>
    </w:div>
    <w:div w:id="65500694">
      <w:bodyDiv w:val="1"/>
      <w:marLeft w:val="0"/>
      <w:marRight w:val="0"/>
      <w:marTop w:val="0"/>
      <w:marBottom w:val="0"/>
      <w:divBdr>
        <w:top w:val="none" w:sz="0" w:space="0" w:color="auto"/>
        <w:left w:val="none" w:sz="0" w:space="0" w:color="auto"/>
        <w:bottom w:val="none" w:sz="0" w:space="0" w:color="auto"/>
        <w:right w:val="none" w:sz="0" w:space="0" w:color="auto"/>
      </w:divBdr>
    </w:div>
    <w:div w:id="80371555">
      <w:bodyDiv w:val="1"/>
      <w:marLeft w:val="0"/>
      <w:marRight w:val="0"/>
      <w:marTop w:val="0"/>
      <w:marBottom w:val="0"/>
      <w:divBdr>
        <w:top w:val="none" w:sz="0" w:space="0" w:color="auto"/>
        <w:left w:val="none" w:sz="0" w:space="0" w:color="auto"/>
        <w:bottom w:val="none" w:sz="0" w:space="0" w:color="auto"/>
        <w:right w:val="none" w:sz="0" w:space="0" w:color="auto"/>
      </w:divBdr>
    </w:div>
    <w:div w:id="83575635">
      <w:bodyDiv w:val="1"/>
      <w:marLeft w:val="0"/>
      <w:marRight w:val="0"/>
      <w:marTop w:val="0"/>
      <w:marBottom w:val="0"/>
      <w:divBdr>
        <w:top w:val="none" w:sz="0" w:space="0" w:color="auto"/>
        <w:left w:val="none" w:sz="0" w:space="0" w:color="auto"/>
        <w:bottom w:val="none" w:sz="0" w:space="0" w:color="auto"/>
        <w:right w:val="none" w:sz="0" w:space="0" w:color="auto"/>
      </w:divBdr>
    </w:div>
    <w:div w:id="94326236">
      <w:bodyDiv w:val="1"/>
      <w:marLeft w:val="0"/>
      <w:marRight w:val="0"/>
      <w:marTop w:val="0"/>
      <w:marBottom w:val="0"/>
      <w:divBdr>
        <w:top w:val="none" w:sz="0" w:space="0" w:color="auto"/>
        <w:left w:val="none" w:sz="0" w:space="0" w:color="auto"/>
        <w:bottom w:val="none" w:sz="0" w:space="0" w:color="auto"/>
        <w:right w:val="none" w:sz="0" w:space="0" w:color="auto"/>
      </w:divBdr>
    </w:div>
    <w:div w:id="101464175">
      <w:bodyDiv w:val="1"/>
      <w:marLeft w:val="0"/>
      <w:marRight w:val="0"/>
      <w:marTop w:val="0"/>
      <w:marBottom w:val="0"/>
      <w:divBdr>
        <w:top w:val="none" w:sz="0" w:space="0" w:color="auto"/>
        <w:left w:val="none" w:sz="0" w:space="0" w:color="auto"/>
        <w:bottom w:val="none" w:sz="0" w:space="0" w:color="auto"/>
        <w:right w:val="none" w:sz="0" w:space="0" w:color="auto"/>
      </w:divBdr>
    </w:div>
    <w:div w:id="101919119">
      <w:bodyDiv w:val="1"/>
      <w:marLeft w:val="0"/>
      <w:marRight w:val="0"/>
      <w:marTop w:val="0"/>
      <w:marBottom w:val="0"/>
      <w:divBdr>
        <w:top w:val="none" w:sz="0" w:space="0" w:color="auto"/>
        <w:left w:val="none" w:sz="0" w:space="0" w:color="auto"/>
        <w:bottom w:val="none" w:sz="0" w:space="0" w:color="auto"/>
        <w:right w:val="none" w:sz="0" w:space="0" w:color="auto"/>
      </w:divBdr>
    </w:div>
    <w:div w:id="127013000">
      <w:bodyDiv w:val="1"/>
      <w:marLeft w:val="0"/>
      <w:marRight w:val="0"/>
      <w:marTop w:val="0"/>
      <w:marBottom w:val="0"/>
      <w:divBdr>
        <w:top w:val="none" w:sz="0" w:space="0" w:color="auto"/>
        <w:left w:val="none" w:sz="0" w:space="0" w:color="auto"/>
        <w:bottom w:val="none" w:sz="0" w:space="0" w:color="auto"/>
        <w:right w:val="none" w:sz="0" w:space="0" w:color="auto"/>
      </w:divBdr>
    </w:div>
    <w:div w:id="131945214">
      <w:bodyDiv w:val="1"/>
      <w:marLeft w:val="0"/>
      <w:marRight w:val="0"/>
      <w:marTop w:val="0"/>
      <w:marBottom w:val="0"/>
      <w:divBdr>
        <w:top w:val="none" w:sz="0" w:space="0" w:color="auto"/>
        <w:left w:val="none" w:sz="0" w:space="0" w:color="auto"/>
        <w:bottom w:val="none" w:sz="0" w:space="0" w:color="auto"/>
        <w:right w:val="none" w:sz="0" w:space="0" w:color="auto"/>
      </w:divBdr>
    </w:div>
    <w:div w:id="147596126">
      <w:bodyDiv w:val="1"/>
      <w:marLeft w:val="0"/>
      <w:marRight w:val="0"/>
      <w:marTop w:val="0"/>
      <w:marBottom w:val="0"/>
      <w:divBdr>
        <w:top w:val="none" w:sz="0" w:space="0" w:color="auto"/>
        <w:left w:val="none" w:sz="0" w:space="0" w:color="auto"/>
        <w:bottom w:val="none" w:sz="0" w:space="0" w:color="auto"/>
        <w:right w:val="none" w:sz="0" w:space="0" w:color="auto"/>
      </w:divBdr>
    </w:div>
    <w:div w:id="166987298">
      <w:bodyDiv w:val="1"/>
      <w:marLeft w:val="0"/>
      <w:marRight w:val="0"/>
      <w:marTop w:val="0"/>
      <w:marBottom w:val="0"/>
      <w:divBdr>
        <w:top w:val="none" w:sz="0" w:space="0" w:color="auto"/>
        <w:left w:val="none" w:sz="0" w:space="0" w:color="auto"/>
        <w:bottom w:val="none" w:sz="0" w:space="0" w:color="auto"/>
        <w:right w:val="none" w:sz="0" w:space="0" w:color="auto"/>
      </w:divBdr>
    </w:div>
    <w:div w:id="169102482">
      <w:bodyDiv w:val="1"/>
      <w:marLeft w:val="0"/>
      <w:marRight w:val="0"/>
      <w:marTop w:val="0"/>
      <w:marBottom w:val="0"/>
      <w:divBdr>
        <w:top w:val="none" w:sz="0" w:space="0" w:color="auto"/>
        <w:left w:val="none" w:sz="0" w:space="0" w:color="auto"/>
        <w:bottom w:val="none" w:sz="0" w:space="0" w:color="auto"/>
        <w:right w:val="none" w:sz="0" w:space="0" w:color="auto"/>
      </w:divBdr>
      <w:divsChild>
        <w:div w:id="167991225">
          <w:marLeft w:val="0"/>
          <w:marRight w:val="0"/>
          <w:marTop w:val="0"/>
          <w:marBottom w:val="0"/>
          <w:divBdr>
            <w:top w:val="none" w:sz="0" w:space="0" w:color="auto"/>
            <w:left w:val="none" w:sz="0" w:space="0" w:color="auto"/>
            <w:bottom w:val="none" w:sz="0" w:space="0" w:color="auto"/>
            <w:right w:val="none" w:sz="0" w:space="0" w:color="auto"/>
          </w:divBdr>
          <w:divsChild>
            <w:div w:id="1705907101">
              <w:marLeft w:val="0"/>
              <w:marRight w:val="0"/>
              <w:marTop w:val="0"/>
              <w:marBottom w:val="0"/>
              <w:divBdr>
                <w:top w:val="none" w:sz="0" w:space="0" w:color="auto"/>
                <w:left w:val="none" w:sz="0" w:space="0" w:color="auto"/>
                <w:bottom w:val="none" w:sz="0" w:space="0" w:color="auto"/>
                <w:right w:val="none" w:sz="0" w:space="0" w:color="auto"/>
              </w:divBdr>
            </w:div>
          </w:divsChild>
        </w:div>
        <w:div w:id="943805358">
          <w:marLeft w:val="0"/>
          <w:marRight w:val="0"/>
          <w:marTop w:val="0"/>
          <w:marBottom w:val="0"/>
          <w:divBdr>
            <w:top w:val="none" w:sz="0" w:space="0" w:color="auto"/>
            <w:left w:val="none" w:sz="0" w:space="0" w:color="auto"/>
            <w:bottom w:val="none" w:sz="0" w:space="0" w:color="auto"/>
            <w:right w:val="none" w:sz="0" w:space="0" w:color="auto"/>
          </w:divBdr>
        </w:div>
      </w:divsChild>
    </w:div>
    <w:div w:id="189030542">
      <w:bodyDiv w:val="1"/>
      <w:marLeft w:val="0"/>
      <w:marRight w:val="0"/>
      <w:marTop w:val="0"/>
      <w:marBottom w:val="0"/>
      <w:divBdr>
        <w:top w:val="none" w:sz="0" w:space="0" w:color="auto"/>
        <w:left w:val="none" w:sz="0" w:space="0" w:color="auto"/>
        <w:bottom w:val="none" w:sz="0" w:space="0" w:color="auto"/>
        <w:right w:val="none" w:sz="0" w:space="0" w:color="auto"/>
      </w:divBdr>
    </w:div>
    <w:div w:id="200944624">
      <w:bodyDiv w:val="1"/>
      <w:marLeft w:val="0"/>
      <w:marRight w:val="0"/>
      <w:marTop w:val="0"/>
      <w:marBottom w:val="0"/>
      <w:divBdr>
        <w:top w:val="none" w:sz="0" w:space="0" w:color="auto"/>
        <w:left w:val="none" w:sz="0" w:space="0" w:color="auto"/>
        <w:bottom w:val="none" w:sz="0" w:space="0" w:color="auto"/>
        <w:right w:val="none" w:sz="0" w:space="0" w:color="auto"/>
      </w:divBdr>
    </w:div>
    <w:div w:id="202329881">
      <w:bodyDiv w:val="1"/>
      <w:marLeft w:val="0"/>
      <w:marRight w:val="0"/>
      <w:marTop w:val="0"/>
      <w:marBottom w:val="0"/>
      <w:divBdr>
        <w:top w:val="none" w:sz="0" w:space="0" w:color="auto"/>
        <w:left w:val="none" w:sz="0" w:space="0" w:color="auto"/>
        <w:bottom w:val="none" w:sz="0" w:space="0" w:color="auto"/>
        <w:right w:val="none" w:sz="0" w:space="0" w:color="auto"/>
      </w:divBdr>
    </w:div>
    <w:div w:id="202717074">
      <w:bodyDiv w:val="1"/>
      <w:marLeft w:val="0"/>
      <w:marRight w:val="0"/>
      <w:marTop w:val="0"/>
      <w:marBottom w:val="0"/>
      <w:divBdr>
        <w:top w:val="none" w:sz="0" w:space="0" w:color="auto"/>
        <w:left w:val="none" w:sz="0" w:space="0" w:color="auto"/>
        <w:bottom w:val="none" w:sz="0" w:space="0" w:color="auto"/>
        <w:right w:val="none" w:sz="0" w:space="0" w:color="auto"/>
      </w:divBdr>
    </w:div>
    <w:div w:id="220599968">
      <w:bodyDiv w:val="1"/>
      <w:marLeft w:val="0"/>
      <w:marRight w:val="0"/>
      <w:marTop w:val="0"/>
      <w:marBottom w:val="0"/>
      <w:divBdr>
        <w:top w:val="none" w:sz="0" w:space="0" w:color="auto"/>
        <w:left w:val="none" w:sz="0" w:space="0" w:color="auto"/>
        <w:bottom w:val="none" w:sz="0" w:space="0" w:color="auto"/>
        <w:right w:val="none" w:sz="0" w:space="0" w:color="auto"/>
      </w:divBdr>
    </w:div>
    <w:div w:id="220874866">
      <w:bodyDiv w:val="1"/>
      <w:marLeft w:val="0"/>
      <w:marRight w:val="0"/>
      <w:marTop w:val="0"/>
      <w:marBottom w:val="0"/>
      <w:divBdr>
        <w:top w:val="none" w:sz="0" w:space="0" w:color="auto"/>
        <w:left w:val="none" w:sz="0" w:space="0" w:color="auto"/>
        <w:bottom w:val="none" w:sz="0" w:space="0" w:color="auto"/>
        <w:right w:val="none" w:sz="0" w:space="0" w:color="auto"/>
      </w:divBdr>
    </w:div>
    <w:div w:id="224723788">
      <w:bodyDiv w:val="1"/>
      <w:marLeft w:val="0"/>
      <w:marRight w:val="0"/>
      <w:marTop w:val="0"/>
      <w:marBottom w:val="0"/>
      <w:divBdr>
        <w:top w:val="none" w:sz="0" w:space="0" w:color="auto"/>
        <w:left w:val="none" w:sz="0" w:space="0" w:color="auto"/>
        <w:bottom w:val="none" w:sz="0" w:space="0" w:color="auto"/>
        <w:right w:val="none" w:sz="0" w:space="0" w:color="auto"/>
      </w:divBdr>
    </w:div>
    <w:div w:id="225575301">
      <w:bodyDiv w:val="1"/>
      <w:marLeft w:val="0"/>
      <w:marRight w:val="0"/>
      <w:marTop w:val="0"/>
      <w:marBottom w:val="0"/>
      <w:divBdr>
        <w:top w:val="none" w:sz="0" w:space="0" w:color="auto"/>
        <w:left w:val="none" w:sz="0" w:space="0" w:color="auto"/>
        <w:bottom w:val="none" w:sz="0" w:space="0" w:color="auto"/>
        <w:right w:val="none" w:sz="0" w:space="0" w:color="auto"/>
      </w:divBdr>
    </w:div>
    <w:div w:id="226380403">
      <w:bodyDiv w:val="1"/>
      <w:marLeft w:val="0"/>
      <w:marRight w:val="0"/>
      <w:marTop w:val="0"/>
      <w:marBottom w:val="0"/>
      <w:divBdr>
        <w:top w:val="none" w:sz="0" w:space="0" w:color="auto"/>
        <w:left w:val="none" w:sz="0" w:space="0" w:color="auto"/>
        <w:bottom w:val="none" w:sz="0" w:space="0" w:color="auto"/>
        <w:right w:val="none" w:sz="0" w:space="0" w:color="auto"/>
      </w:divBdr>
    </w:div>
    <w:div w:id="256598392">
      <w:bodyDiv w:val="1"/>
      <w:marLeft w:val="0"/>
      <w:marRight w:val="0"/>
      <w:marTop w:val="0"/>
      <w:marBottom w:val="0"/>
      <w:divBdr>
        <w:top w:val="none" w:sz="0" w:space="0" w:color="auto"/>
        <w:left w:val="none" w:sz="0" w:space="0" w:color="auto"/>
        <w:bottom w:val="none" w:sz="0" w:space="0" w:color="auto"/>
        <w:right w:val="none" w:sz="0" w:space="0" w:color="auto"/>
      </w:divBdr>
    </w:div>
    <w:div w:id="268899868">
      <w:bodyDiv w:val="1"/>
      <w:marLeft w:val="0"/>
      <w:marRight w:val="0"/>
      <w:marTop w:val="0"/>
      <w:marBottom w:val="0"/>
      <w:divBdr>
        <w:top w:val="none" w:sz="0" w:space="0" w:color="auto"/>
        <w:left w:val="none" w:sz="0" w:space="0" w:color="auto"/>
        <w:bottom w:val="none" w:sz="0" w:space="0" w:color="auto"/>
        <w:right w:val="none" w:sz="0" w:space="0" w:color="auto"/>
      </w:divBdr>
    </w:div>
    <w:div w:id="284318310">
      <w:bodyDiv w:val="1"/>
      <w:marLeft w:val="0"/>
      <w:marRight w:val="0"/>
      <w:marTop w:val="0"/>
      <w:marBottom w:val="0"/>
      <w:divBdr>
        <w:top w:val="none" w:sz="0" w:space="0" w:color="auto"/>
        <w:left w:val="none" w:sz="0" w:space="0" w:color="auto"/>
        <w:bottom w:val="none" w:sz="0" w:space="0" w:color="auto"/>
        <w:right w:val="none" w:sz="0" w:space="0" w:color="auto"/>
      </w:divBdr>
    </w:div>
    <w:div w:id="289214960">
      <w:bodyDiv w:val="1"/>
      <w:marLeft w:val="0"/>
      <w:marRight w:val="0"/>
      <w:marTop w:val="0"/>
      <w:marBottom w:val="0"/>
      <w:divBdr>
        <w:top w:val="none" w:sz="0" w:space="0" w:color="auto"/>
        <w:left w:val="none" w:sz="0" w:space="0" w:color="auto"/>
        <w:bottom w:val="none" w:sz="0" w:space="0" w:color="auto"/>
        <w:right w:val="none" w:sz="0" w:space="0" w:color="auto"/>
      </w:divBdr>
    </w:div>
    <w:div w:id="331493641">
      <w:bodyDiv w:val="1"/>
      <w:marLeft w:val="0"/>
      <w:marRight w:val="0"/>
      <w:marTop w:val="0"/>
      <w:marBottom w:val="0"/>
      <w:divBdr>
        <w:top w:val="none" w:sz="0" w:space="0" w:color="auto"/>
        <w:left w:val="none" w:sz="0" w:space="0" w:color="auto"/>
        <w:bottom w:val="none" w:sz="0" w:space="0" w:color="auto"/>
        <w:right w:val="none" w:sz="0" w:space="0" w:color="auto"/>
      </w:divBdr>
    </w:div>
    <w:div w:id="332532022">
      <w:bodyDiv w:val="1"/>
      <w:marLeft w:val="0"/>
      <w:marRight w:val="0"/>
      <w:marTop w:val="0"/>
      <w:marBottom w:val="0"/>
      <w:divBdr>
        <w:top w:val="none" w:sz="0" w:space="0" w:color="auto"/>
        <w:left w:val="none" w:sz="0" w:space="0" w:color="auto"/>
        <w:bottom w:val="none" w:sz="0" w:space="0" w:color="auto"/>
        <w:right w:val="none" w:sz="0" w:space="0" w:color="auto"/>
      </w:divBdr>
    </w:div>
    <w:div w:id="339241779">
      <w:bodyDiv w:val="1"/>
      <w:marLeft w:val="0"/>
      <w:marRight w:val="0"/>
      <w:marTop w:val="0"/>
      <w:marBottom w:val="0"/>
      <w:divBdr>
        <w:top w:val="none" w:sz="0" w:space="0" w:color="auto"/>
        <w:left w:val="none" w:sz="0" w:space="0" w:color="auto"/>
        <w:bottom w:val="none" w:sz="0" w:space="0" w:color="auto"/>
        <w:right w:val="none" w:sz="0" w:space="0" w:color="auto"/>
      </w:divBdr>
    </w:div>
    <w:div w:id="400718993">
      <w:bodyDiv w:val="1"/>
      <w:marLeft w:val="0"/>
      <w:marRight w:val="0"/>
      <w:marTop w:val="0"/>
      <w:marBottom w:val="0"/>
      <w:divBdr>
        <w:top w:val="none" w:sz="0" w:space="0" w:color="auto"/>
        <w:left w:val="none" w:sz="0" w:space="0" w:color="auto"/>
        <w:bottom w:val="none" w:sz="0" w:space="0" w:color="auto"/>
        <w:right w:val="none" w:sz="0" w:space="0" w:color="auto"/>
      </w:divBdr>
    </w:div>
    <w:div w:id="402264107">
      <w:bodyDiv w:val="1"/>
      <w:marLeft w:val="0"/>
      <w:marRight w:val="0"/>
      <w:marTop w:val="0"/>
      <w:marBottom w:val="0"/>
      <w:divBdr>
        <w:top w:val="none" w:sz="0" w:space="0" w:color="auto"/>
        <w:left w:val="none" w:sz="0" w:space="0" w:color="auto"/>
        <w:bottom w:val="none" w:sz="0" w:space="0" w:color="auto"/>
        <w:right w:val="none" w:sz="0" w:space="0" w:color="auto"/>
      </w:divBdr>
    </w:div>
    <w:div w:id="412778299">
      <w:bodyDiv w:val="1"/>
      <w:marLeft w:val="0"/>
      <w:marRight w:val="0"/>
      <w:marTop w:val="0"/>
      <w:marBottom w:val="0"/>
      <w:divBdr>
        <w:top w:val="none" w:sz="0" w:space="0" w:color="auto"/>
        <w:left w:val="none" w:sz="0" w:space="0" w:color="auto"/>
        <w:bottom w:val="none" w:sz="0" w:space="0" w:color="auto"/>
        <w:right w:val="none" w:sz="0" w:space="0" w:color="auto"/>
      </w:divBdr>
    </w:div>
    <w:div w:id="414085202">
      <w:bodyDiv w:val="1"/>
      <w:marLeft w:val="0"/>
      <w:marRight w:val="0"/>
      <w:marTop w:val="0"/>
      <w:marBottom w:val="0"/>
      <w:divBdr>
        <w:top w:val="none" w:sz="0" w:space="0" w:color="auto"/>
        <w:left w:val="none" w:sz="0" w:space="0" w:color="auto"/>
        <w:bottom w:val="none" w:sz="0" w:space="0" w:color="auto"/>
        <w:right w:val="none" w:sz="0" w:space="0" w:color="auto"/>
      </w:divBdr>
      <w:divsChild>
        <w:div w:id="1885823744">
          <w:marLeft w:val="0"/>
          <w:marRight w:val="0"/>
          <w:marTop w:val="0"/>
          <w:marBottom w:val="0"/>
          <w:divBdr>
            <w:top w:val="none" w:sz="0" w:space="0" w:color="auto"/>
            <w:left w:val="none" w:sz="0" w:space="0" w:color="auto"/>
            <w:bottom w:val="none" w:sz="0" w:space="0" w:color="auto"/>
            <w:right w:val="none" w:sz="0" w:space="0" w:color="auto"/>
          </w:divBdr>
          <w:divsChild>
            <w:div w:id="155658956">
              <w:marLeft w:val="0"/>
              <w:marRight w:val="0"/>
              <w:marTop w:val="0"/>
              <w:marBottom w:val="0"/>
              <w:divBdr>
                <w:top w:val="none" w:sz="0" w:space="0" w:color="auto"/>
                <w:left w:val="none" w:sz="0" w:space="0" w:color="auto"/>
                <w:bottom w:val="none" w:sz="0" w:space="0" w:color="auto"/>
                <w:right w:val="none" w:sz="0" w:space="0" w:color="auto"/>
              </w:divBdr>
              <w:divsChild>
                <w:div w:id="207489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030493">
      <w:bodyDiv w:val="1"/>
      <w:marLeft w:val="0"/>
      <w:marRight w:val="0"/>
      <w:marTop w:val="0"/>
      <w:marBottom w:val="0"/>
      <w:divBdr>
        <w:top w:val="none" w:sz="0" w:space="0" w:color="auto"/>
        <w:left w:val="none" w:sz="0" w:space="0" w:color="auto"/>
        <w:bottom w:val="none" w:sz="0" w:space="0" w:color="auto"/>
        <w:right w:val="none" w:sz="0" w:space="0" w:color="auto"/>
      </w:divBdr>
    </w:div>
    <w:div w:id="436369440">
      <w:bodyDiv w:val="1"/>
      <w:marLeft w:val="0"/>
      <w:marRight w:val="0"/>
      <w:marTop w:val="0"/>
      <w:marBottom w:val="0"/>
      <w:divBdr>
        <w:top w:val="none" w:sz="0" w:space="0" w:color="auto"/>
        <w:left w:val="none" w:sz="0" w:space="0" w:color="auto"/>
        <w:bottom w:val="none" w:sz="0" w:space="0" w:color="auto"/>
        <w:right w:val="none" w:sz="0" w:space="0" w:color="auto"/>
      </w:divBdr>
    </w:div>
    <w:div w:id="440489571">
      <w:bodyDiv w:val="1"/>
      <w:marLeft w:val="0"/>
      <w:marRight w:val="0"/>
      <w:marTop w:val="0"/>
      <w:marBottom w:val="0"/>
      <w:divBdr>
        <w:top w:val="none" w:sz="0" w:space="0" w:color="auto"/>
        <w:left w:val="none" w:sz="0" w:space="0" w:color="auto"/>
        <w:bottom w:val="none" w:sz="0" w:space="0" w:color="auto"/>
        <w:right w:val="none" w:sz="0" w:space="0" w:color="auto"/>
      </w:divBdr>
    </w:div>
    <w:div w:id="455955747">
      <w:bodyDiv w:val="1"/>
      <w:marLeft w:val="0"/>
      <w:marRight w:val="0"/>
      <w:marTop w:val="0"/>
      <w:marBottom w:val="0"/>
      <w:divBdr>
        <w:top w:val="none" w:sz="0" w:space="0" w:color="auto"/>
        <w:left w:val="none" w:sz="0" w:space="0" w:color="auto"/>
        <w:bottom w:val="none" w:sz="0" w:space="0" w:color="auto"/>
        <w:right w:val="none" w:sz="0" w:space="0" w:color="auto"/>
      </w:divBdr>
    </w:div>
    <w:div w:id="458687710">
      <w:bodyDiv w:val="1"/>
      <w:marLeft w:val="0"/>
      <w:marRight w:val="0"/>
      <w:marTop w:val="0"/>
      <w:marBottom w:val="0"/>
      <w:divBdr>
        <w:top w:val="none" w:sz="0" w:space="0" w:color="auto"/>
        <w:left w:val="none" w:sz="0" w:space="0" w:color="auto"/>
        <w:bottom w:val="none" w:sz="0" w:space="0" w:color="auto"/>
        <w:right w:val="none" w:sz="0" w:space="0" w:color="auto"/>
      </w:divBdr>
    </w:div>
    <w:div w:id="467357126">
      <w:bodyDiv w:val="1"/>
      <w:marLeft w:val="0"/>
      <w:marRight w:val="0"/>
      <w:marTop w:val="0"/>
      <w:marBottom w:val="0"/>
      <w:divBdr>
        <w:top w:val="none" w:sz="0" w:space="0" w:color="auto"/>
        <w:left w:val="none" w:sz="0" w:space="0" w:color="auto"/>
        <w:bottom w:val="none" w:sz="0" w:space="0" w:color="auto"/>
        <w:right w:val="none" w:sz="0" w:space="0" w:color="auto"/>
      </w:divBdr>
    </w:div>
    <w:div w:id="469639837">
      <w:bodyDiv w:val="1"/>
      <w:marLeft w:val="0"/>
      <w:marRight w:val="0"/>
      <w:marTop w:val="0"/>
      <w:marBottom w:val="0"/>
      <w:divBdr>
        <w:top w:val="none" w:sz="0" w:space="0" w:color="auto"/>
        <w:left w:val="none" w:sz="0" w:space="0" w:color="auto"/>
        <w:bottom w:val="none" w:sz="0" w:space="0" w:color="auto"/>
        <w:right w:val="none" w:sz="0" w:space="0" w:color="auto"/>
      </w:divBdr>
    </w:div>
    <w:div w:id="476336364">
      <w:bodyDiv w:val="1"/>
      <w:marLeft w:val="0"/>
      <w:marRight w:val="0"/>
      <w:marTop w:val="0"/>
      <w:marBottom w:val="0"/>
      <w:divBdr>
        <w:top w:val="none" w:sz="0" w:space="0" w:color="auto"/>
        <w:left w:val="none" w:sz="0" w:space="0" w:color="auto"/>
        <w:bottom w:val="none" w:sz="0" w:space="0" w:color="auto"/>
        <w:right w:val="none" w:sz="0" w:space="0" w:color="auto"/>
      </w:divBdr>
      <w:divsChild>
        <w:div w:id="349990693">
          <w:marLeft w:val="562"/>
          <w:marRight w:val="0"/>
          <w:marTop w:val="120"/>
          <w:marBottom w:val="0"/>
          <w:divBdr>
            <w:top w:val="none" w:sz="0" w:space="0" w:color="auto"/>
            <w:left w:val="none" w:sz="0" w:space="0" w:color="auto"/>
            <w:bottom w:val="none" w:sz="0" w:space="0" w:color="auto"/>
            <w:right w:val="none" w:sz="0" w:space="0" w:color="auto"/>
          </w:divBdr>
        </w:div>
        <w:div w:id="449521403">
          <w:marLeft w:val="562"/>
          <w:marRight w:val="0"/>
          <w:marTop w:val="120"/>
          <w:marBottom w:val="0"/>
          <w:divBdr>
            <w:top w:val="none" w:sz="0" w:space="0" w:color="auto"/>
            <w:left w:val="none" w:sz="0" w:space="0" w:color="auto"/>
            <w:bottom w:val="none" w:sz="0" w:space="0" w:color="auto"/>
            <w:right w:val="none" w:sz="0" w:space="0" w:color="auto"/>
          </w:divBdr>
        </w:div>
        <w:div w:id="603655206">
          <w:marLeft w:val="562"/>
          <w:marRight w:val="0"/>
          <w:marTop w:val="120"/>
          <w:marBottom w:val="0"/>
          <w:divBdr>
            <w:top w:val="none" w:sz="0" w:space="0" w:color="auto"/>
            <w:left w:val="none" w:sz="0" w:space="0" w:color="auto"/>
            <w:bottom w:val="none" w:sz="0" w:space="0" w:color="auto"/>
            <w:right w:val="none" w:sz="0" w:space="0" w:color="auto"/>
          </w:divBdr>
        </w:div>
        <w:div w:id="835413670">
          <w:marLeft w:val="562"/>
          <w:marRight w:val="0"/>
          <w:marTop w:val="120"/>
          <w:marBottom w:val="0"/>
          <w:divBdr>
            <w:top w:val="none" w:sz="0" w:space="0" w:color="auto"/>
            <w:left w:val="none" w:sz="0" w:space="0" w:color="auto"/>
            <w:bottom w:val="none" w:sz="0" w:space="0" w:color="auto"/>
            <w:right w:val="none" w:sz="0" w:space="0" w:color="auto"/>
          </w:divBdr>
        </w:div>
        <w:div w:id="881794456">
          <w:marLeft w:val="562"/>
          <w:marRight w:val="0"/>
          <w:marTop w:val="120"/>
          <w:marBottom w:val="0"/>
          <w:divBdr>
            <w:top w:val="none" w:sz="0" w:space="0" w:color="auto"/>
            <w:left w:val="none" w:sz="0" w:space="0" w:color="auto"/>
            <w:bottom w:val="none" w:sz="0" w:space="0" w:color="auto"/>
            <w:right w:val="none" w:sz="0" w:space="0" w:color="auto"/>
          </w:divBdr>
        </w:div>
        <w:div w:id="1704212573">
          <w:marLeft w:val="562"/>
          <w:marRight w:val="0"/>
          <w:marTop w:val="120"/>
          <w:marBottom w:val="0"/>
          <w:divBdr>
            <w:top w:val="none" w:sz="0" w:space="0" w:color="auto"/>
            <w:left w:val="none" w:sz="0" w:space="0" w:color="auto"/>
            <w:bottom w:val="none" w:sz="0" w:space="0" w:color="auto"/>
            <w:right w:val="none" w:sz="0" w:space="0" w:color="auto"/>
          </w:divBdr>
        </w:div>
        <w:div w:id="2005355312">
          <w:marLeft w:val="562"/>
          <w:marRight w:val="0"/>
          <w:marTop w:val="120"/>
          <w:marBottom w:val="0"/>
          <w:divBdr>
            <w:top w:val="none" w:sz="0" w:space="0" w:color="auto"/>
            <w:left w:val="none" w:sz="0" w:space="0" w:color="auto"/>
            <w:bottom w:val="none" w:sz="0" w:space="0" w:color="auto"/>
            <w:right w:val="none" w:sz="0" w:space="0" w:color="auto"/>
          </w:divBdr>
        </w:div>
      </w:divsChild>
    </w:div>
    <w:div w:id="476648744">
      <w:bodyDiv w:val="1"/>
      <w:marLeft w:val="0"/>
      <w:marRight w:val="0"/>
      <w:marTop w:val="0"/>
      <w:marBottom w:val="0"/>
      <w:divBdr>
        <w:top w:val="none" w:sz="0" w:space="0" w:color="auto"/>
        <w:left w:val="none" w:sz="0" w:space="0" w:color="auto"/>
        <w:bottom w:val="none" w:sz="0" w:space="0" w:color="auto"/>
        <w:right w:val="none" w:sz="0" w:space="0" w:color="auto"/>
      </w:divBdr>
    </w:div>
    <w:div w:id="486021649">
      <w:bodyDiv w:val="1"/>
      <w:marLeft w:val="0"/>
      <w:marRight w:val="0"/>
      <w:marTop w:val="0"/>
      <w:marBottom w:val="0"/>
      <w:divBdr>
        <w:top w:val="none" w:sz="0" w:space="0" w:color="auto"/>
        <w:left w:val="none" w:sz="0" w:space="0" w:color="auto"/>
        <w:bottom w:val="none" w:sz="0" w:space="0" w:color="auto"/>
        <w:right w:val="none" w:sz="0" w:space="0" w:color="auto"/>
      </w:divBdr>
      <w:divsChild>
        <w:div w:id="1510146195">
          <w:marLeft w:val="150"/>
          <w:marRight w:val="150"/>
          <w:marTop w:val="555"/>
          <w:marBottom w:val="555"/>
          <w:divBdr>
            <w:top w:val="single" w:sz="6" w:space="0" w:color="0FB365"/>
            <w:left w:val="single" w:sz="6" w:space="1" w:color="0FB365"/>
            <w:bottom w:val="single" w:sz="6" w:space="0" w:color="0FB365"/>
            <w:right w:val="single" w:sz="6" w:space="11" w:color="0FB365"/>
          </w:divBdr>
        </w:div>
        <w:div w:id="2124574650">
          <w:marLeft w:val="0"/>
          <w:marRight w:val="0"/>
          <w:marTop w:val="0"/>
          <w:marBottom w:val="150"/>
          <w:divBdr>
            <w:top w:val="none" w:sz="0" w:space="0" w:color="auto"/>
            <w:left w:val="none" w:sz="0" w:space="0" w:color="auto"/>
            <w:bottom w:val="none" w:sz="0" w:space="0" w:color="auto"/>
            <w:right w:val="none" w:sz="0" w:space="0" w:color="auto"/>
          </w:divBdr>
          <w:divsChild>
            <w:div w:id="1075472104">
              <w:marLeft w:val="0"/>
              <w:marRight w:val="0"/>
              <w:marTop w:val="300"/>
              <w:marBottom w:val="0"/>
              <w:divBdr>
                <w:top w:val="none" w:sz="0" w:space="0" w:color="auto"/>
                <w:left w:val="none" w:sz="0" w:space="0" w:color="auto"/>
                <w:bottom w:val="none" w:sz="0" w:space="0" w:color="auto"/>
                <w:right w:val="none" w:sz="0" w:space="0" w:color="auto"/>
              </w:divBdr>
              <w:divsChild>
                <w:div w:id="1478379103">
                  <w:marLeft w:val="0"/>
                  <w:marRight w:val="0"/>
                  <w:marTop w:val="0"/>
                  <w:marBottom w:val="300"/>
                  <w:divBdr>
                    <w:top w:val="none" w:sz="0" w:space="0" w:color="auto"/>
                    <w:left w:val="none" w:sz="0" w:space="0" w:color="auto"/>
                    <w:bottom w:val="none" w:sz="0" w:space="0" w:color="auto"/>
                    <w:right w:val="none" w:sz="0" w:space="0" w:color="auto"/>
                  </w:divBdr>
                  <w:divsChild>
                    <w:div w:id="1594969392">
                      <w:marLeft w:val="0"/>
                      <w:marRight w:val="0"/>
                      <w:marTop w:val="0"/>
                      <w:marBottom w:val="0"/>
                      <w:divBdr>
                        <w:top w:val="none" w:sz="0" w:space="0" w:color="auto"/>
                        <w:left w:val="none" w:sz="0" w:space="0" w:color="auto"/>
                        <w:bottom w:val="none" w:sz="0" w:space="0" w:color="auto"/>
                        <w:right w:val="none" w:sz="0" w:space="0" w:color="auto"/>
                      </w:divBdr>
                      <w:divsChild>
                        <w:div w:id="550532153">
                          <w:marLeft w:val="0"/>
                          <w:marRight w:val="0"/>
                          <w:marTop w:val="0"/>
                          <w:marBottom w:val="0"/>
                          <w:divBdr>
                            <w:top w:val="none" w:sz="0" w:space="0" w:color="auto"/>
                            <w:left w:val="none" w:sz="0" w:space="0" w:color="auto"/>
                            <w:bottom w:val="none" w:sz="0" w:space="0" w:color="auto"/>
                            <w:right w:val="none" w:sz="0" w:space="0" w:color="auto"/>
                          </w:divBdr>
                          <w:divsChild>
                            <w:div w:id="1953245147">
                              <w:marLeft w:val="0"/>
                              <w:marRight w:val="0"/>
                              <w:marTop w:val="0"/>
                              <w:marBottom w:val="0"/>
                              <w:divBdr>
                                <w:top w:val="none" w:sz="0" w:space="0" w:color="auto"/>
                                <w:left w:val="none" w:sz="0" w:space="0" w:color="auto"/>
                                <w:bottom w:val="none" w:sz="0" w:space="0" w:color="auto"/>
                                <w:right w:val="none" w:sz="0" w:space="0" w:color="auto"/>
                              </w:divBdr>
                            </w:div>
                          </w:divsChild>
                        </w:div>
                        <w:div w:id="619923958">
                          <w:marLeft w:val="0"/>
                          <w:marRight w:val="0"/>
                          <w:marTop w:val="0"/>
                          <w:marBottom w:val="0"/>
                          <w:divBdr>
                            <w:top w:val="none" w:sz="0" w:space="0" w:color="auto"/>
                            <w:left w:val="none" w:sz="0" w:space="0" w:color="auto"/>
                            <w:bottom w:val="none" w:sz="0" w:space="0" w:color="auto"/>
                            <w:right w:val="none" w:sz="0" w:space="0" w:color="auto"/>
                          </w:divBdr>
                          <w:divsChild>
                            <w:div w:id="776020345">
                              <w:marLeft w:val="0"/>
                              <w:marRight w:val="0"/>
                              <w:marTop w:val="0"/>
                              <w:marBottom w:val="0"/>
                              <w:divBdr>
                                <w:top w:val="none" w:sz="0" w:space="0" w:color="auto"/>
                                <w:left w:val="none" w:sz="0" w:space="0" w:color="auto"/>
                                <w:bottom w:val="none" w:sz="0" w:space="0" w:color="auto"/>
                                <w:right w:val="none" w:sz="0" w:space="0" w:color="auto"/>
                              </w:divBdr>
                              <w:divsChild>
                                <w:div w:id="287205838">
                                  <w:marLeft w:val="0"/>
                                  <w:marRight w:val="0"/>
                                  <w:marTop w:val="75"/>
                                  <w:marBottom w:val="0"/>
                                  <w:divBdr>
                                    <w:top w:val="none" w:sz="0" w:space="0" w:color="auto"/>
                                    <w:left w:val="none" w:sz="0" w:space="0" w:color="auto"/>
                                    <w:bottom w:val="none" w:sz="0" w:space="0" w:color="auto"/>
                                    <w:right w:val="none" w:sz="0" w:space="0" w:color="auto"/>
                                  </w:divBdr>
                                  <w:divsChild>
                                    <w:div w:id="970285161">
                                      <w:marLeft w:val="0"/>
                                      <w:marRight w:val="0"/>
                                      <w:marTop w:val="0"/>
                                      <w:marBottom w:val="150"/>
                                      <w:divBdr>
                                        <w:top w:val="none" w:sz="0" w:space="0" w:color="auto"/>
                                        <w:left w:val="none" w:sz="0" w:space="0" w:color="auto"/>
                                        <w:bottom w:val="none" w:sz="0" w:space="0" w:color="auto"/>
                                        <w:right w:val="none" w:sz="0" w:space="0" w:color="auto"/>
                                      </w:divBdr>
                                    </w:div>
                                    <w:div w:id="11245437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803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1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11327">
      <w:bodyDiv w:val="1"/>
      <w:marLeft w:val="0"/>
      <w:marRight w:val="0"/>
      <w:marTop w:val="0"/>
      <w:marBottom w:val="0"/>
      <w:divBdr>
        <w:top w:val="none" w:sz="0" w:space="0" w:color="auto"/>
        <w:left w:val="none" w:sz="0" w:space="0" w:color="auto"/>
        <w:bottom w:val="none" w:sz="0" w:space="0" w:color="auto"/>
        <w:right w:val="none" w:sz="0" w:space="0" w:color="auto"/>
      </w:divBdr>
    </w:div>
    <w:div w:id="502672960">
      <w:bodyDiv w:val="1"/>
      <w:marLeft w:val="0"/>
      <w:marRight w:val="0"/>
      <w:marTop w:val="0"/>
      <w:marBottom w:val="0"/>
      <w:divBdr>
        <w:top w:val="none" w:sz="0" w:space="0" w:color="auto"/>
        <w:left w:val="none" w:sz="0" w:space="0" w:color="auto"/>
        <w:bottom w:val="none" w:sz="0" w:space="0" w:color="auto"/>
        <w:right w:val="none" w:sz="0" w:space="0" w:color="auto"/>
      </w:divBdr>
    </w:div>
    <w:div w:id="507251568">
      <w:bodyDiv w:val="1"/>
      <w:marLeft w:val="0"/>
      <w:marRight w:val="0"/>
      <w:marTop w:val="0"/>
      <w:marBottom w:val="0"/>
      <w:divBdr>
        <w:top w:val="none" w:sz="0" w:space="0" w:color="auto"/>
        <w:left w:val="none" w:sz="0" w:space="0" w:color="auto"/>
        <w:bottom w:val="none" w:sz="0" w:space="0" w:color="auto"/>
        <w:right w:val="none" w:sz="0" w:space="0" w:color="auto"/>
      </w:divBdr>
    </w:div>
    <w:div w:id="534851017">
      <w:bodyDiv w:val="1"/>
      <w:marLeft w:val="0"/>
      <w:marRight w:val="0"/>
      <w:marTop w:val="0"/>
      <w:marBottom w:val="0"/>
      <w:divBdr>
        <w:top w:val="none" w:sz="0" w:space="0" w:color="auto"/>
        <w:left w:val="none" w:sz="0" w:space="0" w:color="auto"/>
        <w:bottom w:val="none" w:sz="0" w:space="0" w:color="auto"/>
        <w:right w:val="none" w:sz="0" w:space="0" w:color="auto"/>
      </w:divBdr>
    </w:div>
    <w:div w:id="537861434">
      <w:bodyDiv w:val="1"/>
      <w:marLeft w:val="0"/>
      <w:marRight w:val="0"/>
      <w:marTop w:val="0"/>
      <w:marBottom w:val="0"/>
      <w:divBdr>
        <w:top w:val="none" w:sz="0" w:space="0" w:color="auto"/>
        <w:left w:val="none" w:sz="0" w:space="0" w:color="auto"/>
        <w:bottom w:val="none" w:sz="0" w:space="0" w:color="auto"/>
        <w:right w:val="none" w:sz="0" w:space="0" w:color="auto"/>
      </w:divBdr>
    </w:div>
    <w:div w:id="552042312">
      <w:bodyDiv w:val="1"/>
      <w:marLeft w:val="0"/>
      <w:marRight w:val="0"/>
      <w:marTop w:val="0"/>
      <w:marBottom w:val="0"/>
      <w:divBdr>
        <w:top w:val="none" w:sz="0" w:space="0" w:color="auto"/>
        <w:left w:val="none" w:sz="0" w:space="0" w:color="auto"/>
        <w:bottom w:val="none" w:sz="0" w:space="0" w:color="auto"/>
        <w:right w:val="none" w:sz="0" w:space="0" w:color="auto"/>
      </w:divBdr>
    </w:div>
    <w:div w:id="559906177">
      <w:bodyDiv w:val="1"/>
      <w:marLeft w:val="0"/>
      <w:marRight w:val="0"/>
      <w:marTop w:val="0"/>
      <w:marBottom w:val="0"/>
      <w:divBdr>
        <w:top w:val="none" w:sz="0" w:space="0" w:color="auto"/>
        <w:left w:val="none" w:sz="0" w:space="0" w:color="auto"/>
        <w:bottom w:val="none" w:sz="0" w:space="0" w:color="auto"/>
        <w:right w:val="none" w:sz="0" w:space="0" w:color="auto"/>
      </w:divBdr>
    </w:div>
    <w:div w:id="581259544">
      <w:bodyDiv w:val="1"/>
      <w:marLeft w:val="0"/>
      <w:marRight w:val="0"/>
      <w:marTop w:val="0"/>
      <w:marBottom w:val="0"/>
      <w:divBdr>
        <w:top w:val="none" w:sz="0" w:space="0" w:color="auto"/>
        <w:left w:val="none" w:sz="0" w:space="0" w:color="auto"/>
        <w:bottom w:val="none" w:sz="0" w:space="0" w:color="auto"/>
        <w:right w:val="none" w:sz="0" w:space="0" w:color="auto"/>
      </w:divBdr>
    </w:div>
    <w:div w:id="585381735">
      <w:bodyDiv w:val="1"/>
      <w:marLeft w:val="0"/>
      <w:marRight w:val="0"/>
      <w:marTop w:val="0"/>
      <w:marBottom w:val="0"/>
      <w:divBdr>
        <w:top w:val="none" w:sz="0" w:space="0" w:color="auto"/>
        <w:left w:val="none" w:sz="0" w:space="0" w:color="auto"/>
        <w:bottom w:val="none" w:sz="0" w:space="0" w:color="auto"/>
        <w:right w:val="none" w:sz="0" w:space="0" w:color="auto"/>
      </w:divBdr>
    </w:div>
    <w:div w:id="597446840">
      <w:bodyDiv w:val="1"/>
      <w:marLeft w:val="0"/>
      <w:marRight w:val="0"/>
      <w:marTop w:val="0"/>
      <w:marBottom w:val="0"/>
      <w:divBdr>
        <w:top w:val="none" w:sz="0" w:space="0" w:color="auto"/>
        <w:left w:val="none" w:sz="0" w:space="0" w:color="auto"/>
        <w:bottom w:val="none" w:sz="0" w:space="0" w:color="auto"/>
        <w:right w:val="none" w:sz="0" w:space="0" w:color="auto"/>
      </w:divBdr>
    </w:div>
    <w:div w:id="600726649">
      <w:bodyDiv w:val="1"/>
      <w:marLeft w:val="0"/>
      <w:marRight w:val="0"/>
      <w:marTop w:val="0"/>
      <w:marBottom w:val="0"/>
      <w:divBdr>
        <w:top w:val="none" w:sz="0" w:space="0" w:color="auto"/>
        <w:left w:val="none" w:sz="0" w:space="0" w:color="auto"/>
        <w:bottom w:val="none" w:sz="0" w:space="0" w:color="auto"/>
        <w:right w:val="none" w:sz="0" w:space="0" w:color="auto"/>
      </w:divBdr>
    </w:div>
    <w:div w:id="617839452">
      <w:bodyDiv w:val="1"/>
      <w:marLeft w:val="0"/>
      <w:marRight w:val="0"/>
      <w:marTop w:val="0"/>
      <w:marBottom w:val="0"/>
      <w:divBdr>
        <w:top w:val="none" w:sz="0" w:space="0" w:color="auto"/>
        <w:left w:val="none" w:sz="0" w:space="0" w:color="auto"/>
        <w:bottom w:val="none" w:sz="0" w:space="0" w:color="auto"/>
        <w:right w:val="none" w:sz="0" w:space="0" w:color="auto"/>
      </w:divBdr>
    </w:div>
    <w:div w:id="621545135">
      <w:bodyDiv w:val="1"/>
      <w:marLeft w:val="0"/>
      <w:marRight w:val="0"/>
      <w:marTop w:val="0"/>
      <w:marBottom w:val="0"/>
      <w:divBdr>
        <w:top w:val="none" w:sz="0" w:space="0" w:color="auto"/>
        <w:left w:val="none" w:sz="0" w:space="0" w:color="auto"/>
        <w:bottom w:val="none" w:sz="0" w:space="0" w:color="auto"/>
        <w:right w:val="none" w:sz="0" w:space="0" w:color="auto"/>
      </w:divBdr>
    </w:div>
    <w:div w:id="638075548">
      <w:bodyDiv w:val="1"/>
      <w:marLeft w:val="0"/>
      <w:marRight w:val="0"/>
      <w:marTop w:val="0"/>
      <w:marBottom w:val="0"/>
      <w:divBdr>
        <w:top w:val="none" w:sz="0" w:space="0" w:color="auto"/>
        <w:left w:val="none" w:sz="0" w:space="0" w:color="auto"/>
        <w:bottom w:val="none" w:sz="0" w:space="0" w:color="auto"/>
        <w:right w:val="none" w:sz="0" w:space="0" w:color="auto"/>
      </w:divBdr>
    </w:div>
    <w:div w:id="639268354">
      <w:bodyDiv w:val="1"/>
      <w:marLeft w:val="0"/>
      <w:marRight w:val="0"/>
      <w:marTop w:val="0"/>
      <w:marBottom w:val="0"/>
      <w:divBdr>
        <w:top w:val="none" w:sz="0" w:space="0" w:color="auto"/>
        <w:left w:val="none" w:sz="0" w:space="0" w:color="auto"/>
        <w:bottom w:val="none" w:sz="0" w:space="0" w:color="auto"/>
        <w:right w:val="none" w:sz="0" w:space="0" w:color="auto"/>
      </w:divBdr>
    </w:div>
    <w:div w:id="660937416">
      <w:bodyDiv w:val="1"/>
      <w:marLeft w:val="0"/>
      <w:marRight w:val="0"/>
      <w:marTop w:val="0"/>
      <w:marBottom w:val="0"/>
      <w:divBdr>
        <w:top w:val="none" w:sz="0" w:space="0" w:color="auto"/>
        <w:left w:val="none" w:sz="0" w:space="0" w:color="auto"/>
        <w:bottom w:val="none" w:sz="0" w:space="0" w:color="auto"/>
        <w:right w:val="none" w:sz="0" w:space="0" w:color="auto"/>
      </w:divBdr>
    </w:div>
    <w:div w:id="671687679">
      <w:bodyDiv w:val="1"/>
      <w:marLeft w:val="0"/>
      <w:marRight w:val="0"/>
      <w:marTop w:val="0"/>
      <w:marBottom w:val="0"/>
      <w:divBdr>
        <w:top w:val="none" w:sz="0" w:space="0" w:color="auto"/>
        <w:left w:val="none" w:sz="0" w:space="0" w:color="auto"/>
        <w:bottom w:val="none" w:sz="0" w:space="0" w:color="auto"/>
        <w:right w:val="none" w:sz="0" w:space="0" w:color="auto"/>
      </w:divBdr>
    </w:div>
    <w:div w:id="672419164">
      <w:bodyDiv w:val="1"/>
      <w:marLeft w:val="0"/>
      <w:marRight w:val="0"/>
      <w:marTop w:val="0"/>
      <w:marBottom w:val="0"/>
      <w:divBdr>
        <w:top w:val="none" w:sz="0" w:space="0" w:color="auto"/>
        <w:left w:val="none" w:sz="0" w:space="0" w:color="auto"/>
        <w:bottom w:val="none" w:sz="0" w:space="0" w:color="auto"/>
        <w:right w:val="none" w:sz="0" w:space="0" w:color="auto"/>
      </w:divBdr>
    </w:div>
    <w:div w:id="679041801">
      <w:bodyDiv w:val="1"/>
      <w:marLeft w:val="0"/>
      <w:marRight w:val="0"/>
      <w:marTop w:val="0"/>
      <w:marBottom w:val="0"/>
      <w:divBdr>
        <w:top w:val="none" w:sz="0" w:space="0" w:color="auto"/>
        <w:left w:val="none" w:sz="0" w:space="0" w:color="auto"/>
        <w:bottom w:val="none" w:sz="0" w:space="0" w:color="auto"/>
        <w:right w:val="none" w:sz="0" w:space="0" w:color="auto"/>
      </w:divBdr>
      <w:divsChild>
        <w:div w:id="955716885">
          <w:marLeft w:val="547"/>
          <w:marRight w:val="0"/>
          <w:marTop w:val="0"/>
          <w:marBottom w:val="0"/>
          <w:divBdr>
            <w:top w:val="none" w:sz="0" w:space="0" w:color="auto"/>
            <w:left w:val="none" w:sz="0" w:space="0" w:color="auto"/>
            <w:bottom w:val="none" w:sz="0" w:space="0" w:color="auto"/>
            <w:right w:val="none" w:sz="0" w:space="0" w:color="auto"/>
          </w:divBdr>
        </w:div>
        <w:div w:id="1097024908">
          <w:marLeft w:val="547"/>
          <w:marRight w:val="0"/>
          <w:marTop w:val="0"/>
          <w:marBottom w:val="0"/>
          <w:divBdr>
            <w:top w:val="none" w:sz="0" w:space="0" w:color="auto"/>
            <w:left w:val="none" w:sz="0" w:space="0" w:color="auto"/>
            <w:bottom w:val="none" w:sz="0" w:space="0" w:color="auto"/>
            <w:right w:val="none" w:sz="0" w:space="0" w:color="auto"/>
          </w:divBdr>
        </w:div>
        <w:div w:id="1633510677">
          <w:marLeft w:val="547"/>
          <w:marRight w:val="0"/>
          <w:marTop w:val="0"/>
          <w:marBottom w:val="0"/>
          <w:divBdr>
            <w:top w:val="none" w:sz="0" w:space="0" w:color="auto"/>
            <w:left w:val="none" w:sz="0" w:space="0" w:color="auto"/>
            <w:bottom w:val="none" w:sz="0" w:space="0" w:color="auto"/>
            <w:right w:val="none" w:sz="0" w:space="0" w:color="auto"/>
          </w:divBdr>
        </w:div>
        <w:div w:id="1649166769">
          <w:marLeft w:val="547"/>
          <w:marRight w:val="0"/>
          <w:marTop w:val="0"/>
          <w:marBottom w:val="0"/>
          <w:divBdr>
            <w:top w:val="none" w:sz="0" w:space="0" w:color="auto"/>
            <w:left w:val="none" w:sz="0" w:space="0" w:color="auto"/>
            <w:bottom w:val="none" w:sz="0" w:space="0" w:color="auto"/>
            <w:right w:val="none" w:sz="0" w:space="0" w:color="auto"/>
          </w:divBdr>
        </w:div>
        <w:div w:id="1675765599">
          <w:marLeft w:val="547"/>
          <w:marRight w:val="0"/>
          <w:marTop w:val="0"/>
          <w:marBottom w:val="0"/>
          <w:divBdr>
            <w:top w:val="none" w:sz="0" w:space="0" w:color="auto"/>
            <w:left w:val="none" w:sz="0" w:space="0" w:color="auto"/>
            <w:bottom w:val="none" w:sz="0" w:space="0" w:color="auto"/>
            <w:right w:val="none" w:sz="0" w:space="0" w:color="auto"/>
          </w:divBdr>
        </w:div>
        <w:div w:id="1727878455">
          <w:marLeft w:val="547"/>
          <w:marRight w:val="0"/>
          <w:marTop w:val="0"/>
          <w:marBottom w:val="0"/>
          <w:divBdr>
            <w:top w:val="none" w:sz="0" w:space="0" w:color="auto"/>
            <w:left w:val="none" w:sz="0" w:space="0" w:color="auto"/>
            <w:bottom w:val="none" w:sz="0" w:space="0" w:color="auto"/>
            <w:right w:val="none" w:sz="0" w:space="0" w:color="auto"/>
          </w:divBdr>
        </w:div>
        <w:div w:id="1938128147">
          <w:marLeft w:val="547"/>
          <w:marRight w:val="0"/>
          <w:marTop w:val="0"/>
          <w:marBottom w:val="0"/>
          <w:divBdr>
            <w:top w:val="none" w:sz="0" w:space="0" w:color="auto"/>
            <w:left w:val="none" w:sz="0" w:space="0" w:color="auto"/>
            <w:bottom w:val="none" w:sz="0" w:space="0" w:color="auto"/>
            <w:right w:val="none" w:sz="0" w:space="0" w:color="auto"/>
          </w:divBdr>
        </w:div>
        <w:div w:id="1942949523">
          <w:marLeft w:val="547"/>
          <w:marRight w:val="0"/>
          <w:marTop w:val="0"/>
          <w:marBottom w:val="0"/>
          <w:divBdr>
            <w:top w:val="none" w:sz="0" w:space="0" w:color="auto"/>
            <w:left w:val="none" w:sz="0" w:space="0" w:color="auto"/>
            <w:bottom w:val="none" w:sz="0" w:space="0" w:color="auto"/>
            <w:right w:val="none" w:sz="0" w:space="0" w:color="auto"/>
          </w:divBdr>
        </w:div>
      </w:divsChild>
    </w:div>
    <w:div w:id="681930931">
      <w:bodyDiv w:val="1"/>
      <w:marLeft w:val="0"/>
      <w:marRight w:val="0"/>
      <w:marTop w:val="0"/>
      <w:marBottom w:val="0"/>
      <w:divBdr>
        <w:top w:val="none" w:sz="0" w:space="0" w:color="auto"/>
        <w:left w:val="none" w:sz="0" w:space="0" w:color="auto"/>
        <w:bottom w:val="none" w:sz="0" w:space="0" w:color="auto"/>
        <w:right w:val="none" w:sz="0" w:space="0" w:color="auto"/>
      </w:divBdr>
    </w:div>
    <w:div w:id="698552631">
      <w:bodyDiv w:val="1"/>
      <w:marLeft w:val="0"/>
      <w:marRight w:val="0"/>
      <w:marTop w:val="0"/>
      <w:marBottom w:val="0"/>
      <w:divBdr>
        <w:top w:val="none" w:sz="0" w:space="0" w:color="auto"/>
        <w:left w:val="none" w:sz="0" w:space="0" w:color="auto"/>
        <w:bottom w:val="none" w:sz="0" w:space="0" w:color="auto"/>
        <w:right w:val="none" w:sz="0" w:space="0" w:color="auto"/>
      </w:divBdr>
    </w:div>
    <w:div w:id="710038911">
      <w:bodyDiv w:val="1"/>
      <w:marLeft w:val="0"/>
      <w:marRight w:val="0"/>
      <w:marTop w:val="0"/>
      <w:marBottom w:val="0"/>
      <w:divBdr>
        <w:top w:val="none" w:sz="0" w:space="0" w:color="auto"/>
        <w:left w:val="none" w:sz="0" w:space="0" w:color="auto"/>
        <w:bottom w:val="none" w:sz="0" w:space="0" w:color="auto"/>
        <w:right w:val="none" w:sz="0" w:space="0" w:color="auto"/>
      </w:divBdr>
    </w:div>
    <w:div w:id="714893170">
      <w:bodyDiv w:val="1"/>
      <w:marLeft w:val="0"/>
      <w:marRight w:val="0"/>
      <w:marTop w:val="0"/>
      <w:marBottom w:val="0"/>
      <w:divBdr>
        <w:top w:val="none" w:sz="0" w:space="0" w:color="auto"/>
        <w:left w:val="none" w:sz="0" w:space="0" w:color="auto"/>
        <w:bottom w:val="none" w:sz="0" w:space="0" w:color="auto"/>
        <w:right w:val="none" w:sz="0" w:space="0" w:color="auto"/>
      </w:divBdr>
    </w:div>
    <w:div w:id="715082433">
      <w:bodyDiv w:val="1"/>
      <w:marLeft w:val="0"/>
      <w:marRight w:val="0"/>
      <w:marTop w:val="0"/>
      <w:marBottom w:val="0"/>
      <w:divBdr>
        <w:top w:val="none" w:sz="0" w:space="0" w:color="auto"/>
        <w:left w:val="none" w:sz="0" w:space="0" w:color="auto"/>
        <w:bottom w:val="none" w:sz="0" w:space="0" w:color="auto"/>
        <w:right w:val="none" w:sz="0" w:space="0" w:color="auto"/>
      </w:divBdr>
    </w:div>
    <w:div w:id="734203125">
      <w:bodyDiv w:val="1"/>
      <w:marLeft w:val="0"/>
      <w:marRight w:val="0"/>
      <w:marTop w:val="0"/>
      <w:marBottom w:val="0"/>
      <w:divBdr>
        <w:top w:val="none" w:sz="0" w:space="0" w:color="auto"/>
        <w:left w:val="none" w:sz="0" w:space="0" w:color="auto"/>
        <w:bottom w:val="none" w:sz="0" w:space="0" w:color="auto"/>
        <w:right w:val="none" w:sz="0" w:space="0" w:color="auto"/>
      </w:divBdr>
    </w:div>
    <w:div w:id="735974362">
      <w:bodyDiv w:val="1"/>
      <w:marLeft w:val="0"/>
      <w:marRight w:val="0"/>
      <w:marTop w:val="0"/>
      <w:marBottom w:val="0"/>
      <w:divBdr>
        <w:top w:val="none" w:sz="0" w:space="0" w:color="auto"/>
        <w:left w:val="none" w:sz="0" w:space="0" w:color="auto"/>
        <w:bottom w:val="none" w:sz="0" w:space="0" w:color="auto"/>
        <w:right w:val="none" w:sz="0" w:space="0" w:color="auto"/>
      </w:divBdr>
    </w:div>
    <w:div w:id="739139410">
      <w:bodyDiv w:val="1"/>
      <w:marLeft w:val="0"/>
      <w:marRight w:val="0"/>
      <w:marTop w:val="0"/>
      <w:marBottom w:val="0"/>
      <w:divBdr>
        <w:top w:val="none" w:sz="0" w:space="0" w:color="auto"/>
        <w:left w:val="none" w:sz="0" w:space="0" w:color="auto"/>
        <w:bottom w:val="none" w:sz="0" w:space="0" w:color="auto"/>
        <w:right w:val="none" w:sz="0" w:space="0" w:color="auto"/>
      </w:divBdr>
    </w:div>
    <w:div w:id="747045325">
      <w:bodyDiv w:val="1"/>
      <w:marLeft w:val="0"/>
      <w:marRight w:val="0"/>
      <w:marTop w:val="0"/>
      <w:marBottom w:val="0"/>
      <w:divBdr>
        <w:top w:val="none" w:sz="0" w:space="0" w:color="auto"/>
        <w:left w:val="none" w:sz="0" w:space="0" w:color="auto"/>
        <w:bottom w:val="none" w:sz="0" w:space="0" w:color="auto"/>
        <w:right w:val="none" w:sz="0" w:space="0" w:color="auto"/>
      </w:divBdr>
    </w:div>
    <w:div w:id="751318027">
      <w:bodyDiv w:val="1"/>
      <w:marLeft w:val="0"/>
      <w:marRight w:val="0"/>
      <w:marTop w:val="0"/>
      <w:marBottom w:val="0"/>
      <w:divBdr>
        <w:top w:val="none" w:sz="0" w:space="0" w:color="auto"/>
        <w:left w:val="none" w:sz="0" w:space="0" w:color="auto"/>
        <w:bottom w:val="none" w:sz="0" w:space="0" w:color="auto"/>
        <w:right w:val="none" w:sz="0" w:space="0" w:color="auto"/>
      </w:divBdr>
    </w:div>
    <w:div w:id="763264454">
      <w:bodyDiv w:val="1"/>
      <w:marLeft w:val="0"/>
      <w:marRight w:val="0"/>
      <w:marTop w:val="0"/>
      <w:marBottom w:val="0"/>
      <w:divBdr>
        <w:top w:val="none" w:sz="0" w:space="0" w:color="auto"/>
        <w:left w:val="none" w:sz="0" w:space="0" w:color="auto"/>
        <w:bottom w:val="none" w:sz="0" w:space="0" w:color="auto"/>
        <w:right w:val="none" w:sz="0" w:space="0" w:color="auto"/>
      </w:divBdr>
    </w:div>
    <w:div w:id="773551237">
      <w:bodyDiv w:val="1"/>
      <w:marLeft w:val="0"/>
      <w:marRight w:val="0"/>
      <w:marTop w:val="0"/>
      <w:marBottom w:val="0"/>
      <w:divBdr>
        <w:top w:val="none" w:sz="0" w:space="0" w:color="auto"/>
        <w:left w:val="none" w:sz="0" w:space="0" w:color="auto"/>
        <w:bottom w:val="none" w:sz="0" w:space="0" w:color="auto"/>
        <w:right w:val="none" w:sz="0" w:space="0" w:color="auto"/>
      </w:divBdr>
    </w:div>
    <w:div w:id="774444887">
      <w:bodyDiv w:val="1"/>
      <w:marLeft w:val="0"/>
      <w:marRight w:val="0"/>
      <w:marTop w:val="0"/>
      <w:marBottom w:val="0"/>
      <w:divBdr>
        <w:top w:val="none" w:sz="0" w:space="0" w:color="auto"/>
        <w:left w:val="none" w:sz="0" w:space="0" w:color="auto"/>
        <w:bottom w:val="none" w:sz="0" w:space="0" w:color="auto"/>
        <w:right w:val="none" w:sz="0" w:space="0" w:color="auto"/>
      </w:divBdr>
      <w:divsChild>
        <w:div w:id="411506888">
          <w:marLeft w:val="720"/>
          <w:marRight w:val="0"/>
          <w:marTop w:val="0"/>
          <w:marBottom w:val="0"/>
          <w:divBdr>
            <w:top w:val="none" w:sz="0" w:space="0" w:color="auto"/>
            <w:left w:val="none" w:sz="0" w:space="0" w:color="auto"/>
            <w:bottom w:val="none" w:sz="0" w:space="0" w:color="auto"/>
            <w:right w:val="none" w:sz="0" w:space="0" w:color="auto"/>
          </w:divBdr>
        </w:div>
        <w:div w:id="519927191">
          <w:marLeft w:val="720"/>
          <w:marRight w:val="0"/>
          <w:marTop w:val="0"/>
          <w:marBottom w:val="0"/>
          <w:divBdr>
            <w:top w:val="none" w:sz="0" w:space="0" w:color="auto"/>
            <w:left w:val="none" w:sz="0" w:space="0" w:color="auto"/>
            <w:bottom w:val="none" w:sz="0" w:space="0" w:color="auto"/>
            <w:right w:val="none" w:sz="0" w:space="0" w:color="auto"/>
          </w:divBdr>
        </w:div>
        <w:div w:id="713653528">
          <w:marLeft w:val="720"/>
          <w:marRight w:val="0"/>
          <w:marTop w:val="0"/>
          <w:marBottom w:val="0"/>
          <w:divBdr>
            <w:top w:val="none" w:sz="0" w:space="0" w:color="auto"/>
            <w:left w:val="none" w:sz="0" w:space="0" w:color="auto"/>
            <w:bottom w:val="none" w:sz="0" w:space="0" w:color="auto"/>
            <w:right w:val="none" w:sz="0" w:space="0" w:color="auto"/>
          </w:divBdr>
        </w:div>
        <w:div w:id="1157722388">
          <w:marLeft w:val="720"/>
          <w:marRight w:val="0"/>
          <w:marTop w:val="0"/>
          <w:marBottom w:val="0"/>
          <w:divBdr>
            <w:top w:val="none" w:sz="0" w:space="0" w:color="auto"/>
            <w:left w:val="none" w:sz="0" w:space="0" w:color="auto"/>
            <w:bottom w:val="none" w:sz="0" w:space="0" w:color="auto"/>
            <w:right w:val="none" w:sz="0" w:space="0" w:color="auto"/>
          </w:divBdr>
        </w:div>
        <w:div w:id="1257253958">
          <w:marLeft w:val="720"/>
          <w:marRight w:val="0"/>
          <w:marTop w:val="0"/>
          <w:marBottom w:val="0"/>
          <w:divBdr>
            <w:top w:val="none" w:sz="0" w:space="0" w:color="auto"/>
            <w:left w:val="none" w:sz="0" w:space="0" w:color="auto"/>
            <w:bottom w:val="none" w:sz="0" w:space="0" w:color="auto"/>
            <w:right w:val="none" w:sz="0" w:space="0" w:color="auto"/>
          </w:divBdr>
        </w:div>
        <w:div w:id="1350521894">
          <w:marLeft w:val="720"/>
          <w:marRight w:val="0"/>
          <w:marTop w:val="0"/>
          <w:marBottom w:val="0"/>
          <w:divBdr>
            <w:top w:val="none" w:sz="0" w:space="0" w:color="auto"/>
            <w:left w:val="none" w:sz="0" w:space="0" w:color="auto"/>
            <w:bottom w:val="none" w:sz="0" w:space="0" w:color="auto"/>
            <w:right w:val="none" w:sz="0" w:space="0" w:color="auto"/>
          </w:divBdr>
        </w:div>
      </w:divsChild>
    </w:div>
    <w:div w:id="776565800">
      <w:bodyDiv w:val="1"/>
      <w:marLeft w:val="0"/>
      <w:marRight w:val="0"/>
      <w:marTop w:val="0"/>
      <w:marBottom w:val="0"/>
      <w:divBdr>
        <w:top w:val="none" w:sz="0" w:space="0" w:color="auto"/>
        <w:left w:val="none" w:sz="0" w:space="0" w:color="auto"/>
        <w:bottom w:val="none" w:sz="0" w:space="0" w:color="auto"/>
        <w:right w:val="none" w:sz="0" w:space="0" w:color="auto"/>
      </w:divBdr>
    </w:div>
    <w:div w:id="782774867">
      <w:bodyDiv w:val="1"/>
      <w:marLeft w:val="0"/>
      <w:marRight w:val="0"/>
      <w:marTop w:val="0"/>
      <w:marBottom w:val="0"/>
      <w:divBdr>
        <w:top w:val="none" w:sz="0" w:space="0" w:color="auto"/>
        <w:left w:val="none" w:sz="0" w:space="0" w:color="auto"/>
        <w:bottom w:val="none" w:sz="0" w:space="0" w:color="auto"/>
        <w:right w:val="none" w:sz="0" w:space="0" w:color="auto"/>
      </w:divBdr>
      <w:divsChild>
        <w:div w:id="1286930867">
          <w:marLeft w:val="0"/>
          <w:marRight w:val="0"/>
          <w:marTop w:val="0"/>
          <w:marBottom w:val="0"/>
          <w:divBdr>
            <w:top w:val="none" w:sz="0" w:space="0" w:color="auto"/>
            <w:left w:val="none" w:sz="0" w:space="0" w:color="auto"/>
            <w:bottom w:val="none" w:sz="0" w:space="0" w:color="auto"/>
            <w:right w:val="none" w:sz="0" w:space="0" w:color="auto"/>
          </w:divBdr>
        </w:div>
        <w:div w:id="1988626217">
          <w:marLeft w:val="0"/>
          <w:marRight w:val="0"/>
          <w:marTop w:val="0"/>
          <w:marBottom w:val="0"/>
          <w:divBdr>
            <w:top w:val="none" w:sz="0" w:space="0" w:color="auto"/>
            <w:left w:val="none" w:sz="0" w:space="0" w:color="auto"/>
            <w:bottom w:val="none" w:sz="0" w:space="0" w:color="auto"/>
            <w:right w:val="none" w:sz="0" w:space="0" w:color="auto"/>
          </w:divBdr>
        </w:div>
      </w:divsChild>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4389144">
      <w:bodyDiv w:val="1"/>
      <w:marLeft w:val="0"/>
      <w:marRight w:val="0"/>
      <w:marTop w:val="0"/>
      <w:marBottom w:val="0"/>
      <w:divBdr>
        <w:top w:val="none" w:sz="0" w:space="0" w:color="auto"/>
        <w:left w:val="none" w:sz="0" w:space="0" w:color="auto"/>
        <w:bottom w:val="none" w:sz="0" w:space="0" w:color="auto"/>
        <w:right w:val="none" w:sz="0" w:space="0" w:color="auto"/>
      </w:divBdr>
    </w:div>
    <w:div w:id="824588378">
      <w:bodyDiv w:val="1"/>
      <w:marLeft w:val="0"/>
      <w:marRight w:val="0"/>
      <w:marTop w:val="0"/>
      <w:marBottom w:val="0"/>
      <w:divBdr>
        <w:top w:val="none" w:sz="0" w:space="0" w:color="auto"/>
        <w:left w:val="none" w:sz="0" w:space="0" w:color="auto"/>
        <w:bottom w:val="none" w:sz="0" w:space="0" w:color="auto"/>
        <w:right w:val="none" w:sz="0" w:space="0" w:color="auto"/>
      </w:divBdr>
    </w:div>
    <w:div w:id="834301086">
      <w:bodyDiv w:val="1"/>
      <w:marLeft w:val="0"/>
      <w:marRight w:val="0"/>
      <w:marTop w:val="0"/>
      <w:marBottom w:val="0"/>
      <w:divBdr>
        <w:top w:val="none" w:sz="0" w:space="0" w:color="auto"/>
        <w:left w:val="none" w:sz="0" w:space="0" w:color="auto"/>
        <w:bottom w:val="none" w:sz="0" w:space="0" w:color="auto"/>
        <w:right w:val="none" w:sz="0" w:space="0" w:color="auto"/>
      </w:divBdr>
    </w:div>
    <w:div w:id="843475046">
      <w:bodyDiv w:val="1"/>
      <w:marLeft w:val="0"/>
      <w:marRight w:val="0"/>
      <w:marTop w:val="0"/>
      <w:marBottom w:val="0"/>
      <w:divBdr>
        <w:top w:val="none" w:sz="0" w:space="0" w:color="auto"/>
        <w:left w:val="none" w:sz="0" w:space="0" w:color="auto"/>
        <w:bottom w:val="none" w:sz="0" w:space="0" w:color="auto"/>
        <w:right w:val="none" w:sz="0" w:space="0" w:color="auto"/>
      </w:divBdr>
      <w:divsChild>
        <w:div w:id="401299597">
          <w:marLeft w:val="0"/>
          <w:marRight w:val="0"/>
          <w:marTop w:val="0"/>
          <w:marBottom w:val="0"/>
          <w:divBdr>
            <w:top w:val="none" w:sz="0" w:space="0" w:color="auto"/>
            <w:left w:val="none" w:sz="0" w:space="0" w:color="auto"/>
            <w:bottom w:val="none" w:sz="0" w:space="0" w:color="auto"/>
            <w:right w:val="none" w:sz="0" w:space="0" w:color="auto"/>
          </w:divBdr>
          <w:divsChild>
            <w:div w:id="1012879710">
              <w:marLeft w:val="0"/>
              <w:marRight w:val="0"/>
              <w:marTop w:val="0"/>
              <w:marBottom w:val="0"/>
              <w:divBdr>
                <w:top w:val="none" w:sz="0" w:space="0" w:color="auto"/>
                <w:left w:val="none" w:sz="0" w:space="0" w:color="auto"/>
                <w:bottom w:val="none" w:sz="0" w:space="0" w:color="auto"/>
                <w:right w:val="none" w:sz="0" w:space="0" w:color="auto"/>
              </w:divBdr>
              <w:divsChild>
                <w:div w:id="136995081">
                  <w:marLeft w:val="0"/>
                  <w:marRight w:val="0"/>
                  <w:marTop w:val="0"/>
                  <w:marBottom w:val="0"/>
                  <w:divBdr>
                    <w:top w:val="none" w:sz="0" w:space="0" w:color="auto"/>
                    <w:left w:val="none" w:sz="0" w:space="0" w:color="auto"/>
                    <w:bottom w:val="none" w:sz="0" w:space="0" w:color="auto"/>
                    <w:right w:val="none" w:sz="0" w:space="0" w:color="auto"/>
                  </w:divBdr>
                  <w:divsChild>
                    <w:div w:id="282463155">
                      <w:marLeft w:val="0"/>
                      <w:marRight w:val="90"/>
                      <w:marTop w:val="0"/>
                      <w:marBottom w:val="0"/>
                      <w:divBdr>
                        <w:top w:val="none" w:sz="0" w:space="0" w:color="auto"/>
                        <w:left w:val="none" w:sz="0" w:space="0" w:color="auto"/>
                        <w:bottom w:val="none" w:sz="0" w:space="0" w:color="auto"/>
                        <w:right w:val="none" w:sz="0" w:space="0" w:color="auto"/>
                      </w:divBdr>
                    </w:div>
                    <w:div w:id="15918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44859">
              <w:marLeft w:val="0"/>
              <w:marRight w:val="0"/>
              <w:marTop w:val="0"/>
              <w:marBottom w:val="0"/>
              <w:divBdr>
                <w:top w:val="none" w:sz="0" w:space="0" w:color="auto"/>
                <w:left w:val="none" w:sz="0" w:space="0" w:color="auto"/>
                <w:bottom w:val="none" w:sz="0" w:space="0" w:color="auto"/>
                <w:right w:val="none" w:sz="0" w:space="0" w:color="auto"/>
              </w:divBdr>
            </w:div>
          </w:divsChild>
        </w:div>
        <w:div w:id="595528339">
          <w:marLeft w:val="0"/>
          <w:marRight w:val="0"/>
          <w:marTop w:val="0"/>
          <w:marBottom w:val="0"/>
          <w:divBdr>
            <w:top w:val="none" w:sz="0" w:space="0" w:color="auto"/>
            <w:left w:val="none" w:sz="0" w:space="0" w:color="auto"/>
            <w:bottom w:val="none" w:sz="0" w:space="0" w:color="auto"/>
            <w:right w:val="none" w:sz="0" w:space="0" w:color="auto"/>
          </w:divBdr>
          <w:divsChild>
            <w:div w:id="781613102">
              <w:marLeft w:val="0"/>
              <w:marRight w:val="0"/>
              <w:marTop w:val="0"/>
              <w:marBottom w:val="0"/>
              <w:divBdr>
                <w:top w:val="none" w:sz="0" w:space="0" w:color="auto"/>
                <w:left w:val="none" w:sz="0" w:space="0" w:color="auto"/>
                <w:bottom w:val="none" w:sz="0" w:space="0" w:color="auto"/>
                <w:right w:val="none" w:sz="0" w:space="0" w:color="auto"/>
              </w:divBdr>
            </w:div>
            <w:div w:id="1794205474">
              <w:marLeft w:val="0"/>
              <w:marRight w:val="0"/>
              <w:marTop w:val="0"/>
              <w:marBottom w:val="0"/>
              <w:divBdr>
                <w:top w:val="none" w:sz="0" w:space="0" w:color="auto"/>
                <w:left w:val="none" w:sz="0" w:space="0" w:color="auto"/>
                <w:bottom w:val="none" w:sz="0" w:space="0" w:color="auto"/>
                <w:right w:val="none" w:sz="0" w:space="0" w:color="auto"/>
              </w:divBdr>
            </w:div>
            <w:div w:id="1965034720">
              <w:marLeft w:val="0"/>
              <w:marRight w:val="0"/>
              <w:marTop w:val="0"/>
              <w:marBottom w:val="0"/>
              <w:divBdr>
                <w:top w:val="none" w:sz="0" w:space="0" w:color="auto"/>
                <w:left w:val="none" w:sz="0" w:space="0" w:color="auto"/>
                <w:bottom w:val="none" w:sz="0" w:space="0" w:color="auto"/>
                <w:right w:val="none" w:sz="0" w:space="0" w:color="auto"/>
              </w:divBdr>
            </w:div>
            <w:div w:id="20554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56894">
      <w:bodyDiv w:val="1"/>
      <w:marLeft w:val="0"/>
      <w:marRight w:val="0"/>
      <w:marTop w:val="0"/>
      <w:marBottom w:val="0"/>
      <w:divBdr>
        <w:top w:val="none" w:sz="0" w:space="0" w:color="auto"/>
        <w:left w:val="none" w:sz="0" w:space="0" w:color="auto"/>
        <w:bottom w:val="none" w:sz="0" w:space="0" w:color="auto"/>
        <w:right w:val="none" w:sz="0" w:space="0" w:color="auto"/>
      </w:divBdr>
    </w:div>
    <w:div w:id="895431161">
      <w:bodyDiv w:val="1"/>
      <w:marLeft w:val="0"/>
      <w:marRight w:val="0"/>
      <w:marTop w:val="0"/>
      <w:marBottom w:val="0"/>
      <w:divBdr>
        <w:top w:val="none" w:sz="0" w:space="0" w:color="auto"/>
        <w:left w:val="none" w:sz="0" w:space="0" w:color="auto"/>
        <w:bottom w:val="none" w:sz="0" w:space="0" w:color="auto"/>
        <w:right w:val="none" w:sz="0" w:space="0" w:color="auto"/>
      </w:divBdr>
    </w:div>
    <w:div w:id="902526719">
      <w:bodyDiv w:val="1"/>
      <w:marLeft w:val="0"/>
      <w:marRight w:val="0"/>
      <w:marTop w:val="0"/>
      <w:marBottom w:val="0"/>
      <w:divBdr>
        <w:top w:val="none" w:sz="0" w:space="0" w:color="auto"/>
        <w:left w:val="none" w:sz="0" w:space="0" w:color="auto"/>
        <w:bottom w:val="none" w:sz="0" w:space="0" w:color="auto"/>
        <w:right w:val="none" w:sz="0" w:space="0" w:color="auto"/>
      </w:divBdr>
    </w:div>
    <w:div w:id="904343526">
      <w:bodyDiv w:val="1"/>
      <w:marLeft w:val="0"/>
      <w:marRight w:val="0"/>
      <w:marTop w:val="0"/>
      <w:marBottom w:val="0"/>
      <w:divBdr>
        <w:top w:val="none" w:sz="0" w:space="0" w:color="auto"/>
        <w:left w:val="none" w:sz="0" w:space="0" w:color="auto"/>
        <w:bottom w:val="none" w:sz="0" w:space="0" w:color="auto"/>
        <w:right w:val="none" w:sz="0" w:space="0" w:color="auto"/>
      </w:divBdr>
    </w:div>
    <w:div w:id="907570134">
      <w:bodyDiv w:val="1"/>
      <w:marLeft w:val="0"/>
      <w:marRight w:val="0"/>
      <w:marTop w:val="0"/>
      <w:marBottom w:val="0"/>
      <w:divBdr>
        <w:top w:val="none" w:sz="0" w:space="0" w:color="auto"/>
        <w:left w:val="none" w:sz="0" w:space="0" w:color="auto"/>
        <w:bottom w:val="none" w:sz="0" w:space="0" w:color="auto"/>
        <w:right w:val="none" w:sz="0" w:space="0" w:color="auto"/>
      </w:divBdr>
    </w:div>
    <w:div w:id="916093586">
      <w:bodyDiv w:val="1"/>
      <w:marLeft w:val="0"/>
      <w:marRight w:val="0"/>
      <w:marTop w:val="0"/>
      <w:marBottom w:val="0"/>
      <w:divBdr>
        <w:top w:val="none" w:sz="0" w:space="0" w:color="auto"/>
        <w:left w:val="none" w:sz="0" w:space="0" w:color="auto"/>
        <w:bottom w:val="none" w:sz="0" w:space="0" w:color="auto"/>
        <w:right w:val="none" w:sz="0" w:space="0" w:color="auto"/>
      </w:divBdr>
    </w:div>
    <w:div w:id="921186912">
      <w:bodyDiv w:val="1"/>
      <w:marLeft w:val="0"/>
      <w:marRight w:val="0"/>
      <w:marTop w:val="0"/>
      <w:marBottom w:val="0"/>
      <w:divBdr>
        <w:top w:val="none" w:sz="0" w:space="0" w:color="auto"/>
        <w:left w:val="none" w:sz="0" w:space="0" w:color="auto"/>
        <w:bottom w:val="none" w:sz="0" w:space="0" w:color="auto"/>
        <w:right w:val="none" w:sz="0" w:space="0" w:color="auto"/>
      </w:divBdr>
    </w:div>
    <w:div w:id="923534745">
      <w:bodyDiv w:val="1"/>
      <w:marLeft w:val="0"/>
      <w:marRight w:val="0"/>
      <w:marTop w:val="0"/>
      <w:marBottom w:val="0"/>
      <w:divBdr>
        <w:top w:val="none" w:sz="0" w:space="0" w:color="auto"/>
        <w:left w:val="none" w:sz="0" w:space="0" w:color="auto"/>
        <w:bottom w:val="none" w:sz="0" w:space="0" w:color="auto"/>
        <w:right w:val="none" w:sz="0" w:space="0" w:color="auto"/>
      </w:divBdr>
      <w:divsChild>
        <w:div w:id="665938464">
          <w:marLeft w:val="720"/>
          <w:marRight w:val="0"/>
          <w:marTop w:val="0"/>
          <w:marBottom w:val="0"/>
          <w:divBdr>
            <w:top w:val="none" w:sz="0" w:space="0" w:color="auto"/>
            <w:left w:val="none" w:sz="0" w:space="0" w:color="auto"/>
            <w:bottom w:val="none" w:sz="0" w:space="0" w:color="auto"/>
            <w:right w:val="none" w:sz="0" w:space="0" w:color="auto"/>
          </w:divBdr>
        </w:div>
        <w:div w:id="833683711">
          <w:marLeft w:val="720"/>
          <w:marRight w:val="0"/>
          <w:marTop w:val="0"/>
          <w:marBottom w:val="0"/>
          <w:divBdr>
            <w:top w:val="none" w:sz="0" w:space="0" w:color="auto"/>
            <w:left w:val="none" w:sz="0" w:space="0" w:color="auto"/>
            <w:bottom w:val="none" w:sz="0" w:space="0" w:color="auto"/>
            <w:right w:val="none" w:sz="0" w:space="0" w:color="auto"/>
          </w:divBdr>
        </w:div>
        <w:div w:id="924144714">
          <w:marLeft w:val="720"/>
          <w:marRight w:val="0"/>
          <w:marTop w:val="0"/>
          <w:marBottom w:val="0"/>
          <w:divBdr>
            <w:top w:val="none" w:sz="0" w:space="0" w:color="auto"/>
            <w:left w:val="none" w:sz="0" w:space="0" w:color="auto"/>
            <w:bottom w:val="none" w:sz="0" w:space="0" w:color="auto"/>
            <w:right w:val="none" w:sz="0" w:space="0" w:color="auto"/>
          </w:divBdr>
        </w:div>
        <w:div w:id="1633439333">
          <w:marLeft w:val="720"/>
          <w:marRight w:val="0"/>
          <w:marTop w:val="0"/>
          <w:marBottom w:val="0"/>
          <w:divBdr>
            <w:top w:val="none" w:sz="0" w:space="0" w:color="auto"/>
            <w:left w:val="none" w:sz="0" w:space="0" w:color="auto"/>
            <w:bottom w:val="none" w:sz="0" w:space="0" w:color="auto"/>
            <w:right w:val="none" w:sz="0" w:space="0" w:color="auto"/>
          </w:divBdr>
        </w:div>
      </w:divsChild>
    </w:div>
    <w:div w:id="925041807">
      <w:bodyDiv w:val="1"/>
      <w:marLeft w:val="0"/>
      <w:marRight w:val="0"/>
      <w:marTop w:val="0"/>
      <w:marBottom w:val="0"/>
      <w:divBdr>
        <w:top w:val="none" w:sz="0" w:space="0" w:color="auto"/>
        <w:left w:val="none" w:sz="0" w:space="0" w:color="auto"/>
        <w:bottom w:val="none" w:sz="0" w:space="0" w:color="auto"/>
        <w:right w:val="none" w:sz="0" w:space="0" w:color="auto"/>
      </w:divBdr>
      <w:divsChild>
        <w:div w:id="1691881561">
          <w:marLeft w:val="0"/>
          <w:marRight w:val="0"/>
          <w:marTop w:val="0"/>
          <w:marBottom w:val="0"/>
          <w:divBdr>
            <w:top w:val="none" w:sz="0" w:space="0" w:color="auto"/>
            <w:left w:val="none" w:sz="0" w:space="0" w:color="auto"/>
            <w:bottom w:val="none" w:sz="0" w:space="0" w:color="auto"/>
            <w:right w:val="none" w:sz="0" w:space="0" w:color="auto"/>
          </w:divBdr>
          <w:divsChild>
            <w:div w:id="121463641">
              <w:marLeft w:val="0"/>
              <w:marRight w:val="0"/>
              <w:marTop w:val="0"/>
              <w:marBottom w:val="0"/>
              <w:divBdr>
                <w:top w:val="none" w:sz="0" w:space="0" w:color="auto"/>
                <w:left w:val="none" w:sz="0" w:space="0" w:color="auto"/>
                <w:bottom w:val="none" w:sz="0" w:space="0" w:color="auto"/>
                <w:right w:val="none" w:sz="0" w:space="0" w:color="auto"/>
              </w:divBdr>
              <w:divsChild>
                <w:div w:id="2860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31937">
      <w:bodyDiv w:val="1"/>
      <w:marLeft w:val="0"/>
      <w:marRight w:val="0"/>
      <w:marTop w:val="0"/>
      <w:marBottom w:val="0"/>
      <w:divBdr>
        <w:top w:val="none" w:sz="0" w:space="0" w:color="auto"/>
        <w:left w:val="none" w:sz="0" w:space="0" w:color="auto"/>
        <w:bottom w:val="none" w:sz="0" w:space="0" w:color="auto"/>
        <w:right w:val="none" w:sz="0" w:space="0" w:color="auto"/>
      </w:divBdr>
    </w:div>
    <w:div w:id="945504138">
      <w:bodyDiv w:val="1"/>
      <w:marLeft w:val="0"/>
      <w:marRight w:val="0"/>
      <w:marTop w:val="0"/>
      <w:marBottom w:val="0"/>
      <w:divBdr>
        <w:top w:val="none" w:sz="0" w:space="0" w:color="auto"/>
        <w:left w:val="none" w:sz="0" w:space="0" w:color="auto"/>
        <w:bottom w:val="none" w:sz="0" w:space="0" w:color="auto"/>
        <w:right w:val="none" w:sz="0" w:space="0" w:color="auto"/>
      </w:divBdr>
    </w:div>
    <w:div w:id="981958249">
      <w:bodyDiv w:val="1"/>
      <w:marLeft w:val="0"/>
      <w:marRight w:val="0"/>
      <w:marTop w:val="0"/>
      <w:marBottom w:val="0"/>
      <w:divBdr>
        <w:top w:val="none" w:sz="0" w:space="0" w:color="auto"/>
        <w:left w:val="none" w:sz="0" w:space="0" w:color="auto"/>
        <w:bottom w:val="none" w:sz="0" w:space="0" w:color="auto"/>
        <w:right w:val="none" w:sz="0" w:space="0" w:color="auto"/>
      </w:divBdr>
    </w:div>
    <w:div w:id="994720219">
      <w:bodyDiv w:val="1"/>
      <w:marLeft w:val="0"/>
      <w:marRight w:val="0"/>
      <w:marTop w:val="0"/>
      <w:marBottom w:val="0"/>
      <w:divBdr>
        <w:top w:val="none" w:sz="0" w:space="0" w:color="auto"/>
        <w:left w:val="none" w:sz="0" w:space="0" w:color="auto"/>
        <w:bottom w:val="none" w:sz="0" w:space="0" w:color="auto"/>
        <w:right w:val="none" w:sz="0" w:space="0" w:color="auto"/>
      </w:divBdr>
    </w:div>
    <w:div w:id="996228627">
      <w:bodyDiv w:val="1"/>
      <w:marLeft w:val="0"/>
      <w:marRight w:val="0"/>
      <w:marTop w:val="0"/>
      <w:marBottom w:val="0"/>
      <w:divBdr>
        <w:top w:val="none" w:sz="0" w:space="0" w:color="auto"/>
        <w:left w:val="none" w:sz="0" w:space="0" w:color="auto"/>
        <w:bottom w:val="none" w:sz="0" w:space="0" w:color="auto"/>
        <w:right w:val="none" w:sz="0" w:space="0" w:color="auto"/>
      </w:divBdr>
    </w:div>
    <w:div w:id="1001394507">
      <w:bodyDiv w:val="1"/>
      <w:marLeft w:val="0"/>
      <w:marRight w:val="0"/>
      <w:marTop w:val="0"/>
      <w:marBottom w:val="0"/>
      <w:divBdr>
        <w:top w:val="none" w:sz="0" w:space="0" w:color="auto"/>
        <w:left w:val="none" w:sz="0" w:space="0" w:color="auto"/>
        <w:bottom w:val="none" w:sz="0" w:space="0" w:color="auto"/>
        <w:right w:val="none" w:sz="0" w:space="0" w:color="auto"/>
      </w:divBdr>
    </w:div>
    <w:div w:id="1023020621">
      <w:bodyDiv w:val="1"/>
      <w:marLeft w:val="0"/>
      <w:marRight w:val="0"/>
      <w:marTop w:val="0"/>
      <w:marBottom w:val="0"/>
      <w:divBdr>
        <w:top w:val="none" w:sz="0" w:space="0" w:color="auto"/>
        <w:left w:val="none" w:sz="0" w:space="0" w:color="auto"/>
        <w:bottom w:val="none" w:sz="0" w:space="0" w:color="auto"/>
        <w:right w:val="none" w:sz="0" w:space="0" w:color="auto"/>
      </w:divBdr>
    </w:div>
    <w:div w:id="1030452205">
      <w:bodyDiv w:val="1"/>
      <w:marLeft w:val="0"/>
      <w:marRight w:val="0"/>
      <w:marTop w:val="0"/>
      <w:marBottom w:val="0"/>
      <w:divBdr>
        <w:top w:val="none" w:sz="0" w:space="0" w:color="auto"/>
        <w:left w:val="none" w:sz="0" w:space="0" w:color="auto"/>
        <w:bottom w:val="none" w:sz="0" w:space="0" w:color="auto"/>
        <w:right w:val="none" w:sz="0" w:space="0" w:color="auto"/>
      </w:divBdr>
    </w:div>
    <w:div w:id="1033772237">
      <w:bodyDiv w:val="1"/>
      <w:marLeft w:val="0"/>
      <w:marRight w:val="0"/>
      <w:marTop w:val="0"/>
      <w:marBottom w:val="0"/>
      <w:divBdr>
        <w:top w:val="none" w:sz="0" w:space="0" w:color="auto"/>
        <w:left w:val="none" w:sz="0" w:space="0" w:color="auto"/>
        <w:bottom w:val="none" w:sz="0" w:space="0" w:color="auto"/>
        <w:right w:val="none" w:sz="0" w:space="0" w:color="auto"/>
      </w:divBdr>
    </w:div>
    <w:div w:id="1055347621">
      <w:bodyDiv w:val="1"/>
      <w:marLeft w:val="0"/>
      <w:marRight w:val="0"/>
      <w:marTop w:val="0"/>
      <w:marBottom w:val="0"/>
      <w:divBdr>
        <w:top w:val="none" w:sz="0" w:space="0" w:color="auto"/>
        <w:left w:val="none" w:sz="0" w:space="0" w:color="auto"/>
        <w:bottom w:val="none" w:sz="0" w:space="0" w:color="auto"/>
        <w:right w:val="none" w:sz="0" w:space="0" w:color="auto"/>
      </w:divBdr>
    </w:div>
    <w:div w:id="1056706951">
      <w:bodyDiv w:val="1"/>
      <w:marLeft w:val="0"/>
      <w:marRight w:val="0"/>
      <w:marTop w:val="0"/>
      <w:marBottom w:val="0"/>
      <w:divBdr>
        <w:top w:val="none" w:sz="0" w:space="0" w:color="auto"/>
        <w:left w:val="none" w:sz="0" w:space="0" w:color="auto"/>
        <w:bottom w:val="none" w:sz="0" w:space="0" w:color="auto"/>
        <w:right w:val="none" w:sz="0" w:space="0" w:color="auto"/>
      </w:divBdr>
    </w:div>
    <w:div w:id="1063682026">
      <w:bodyDiv w:val="1"/>
      <w:marLeft w:val="0"/>
      <w:marRight w:val="0"/>
      <w:marTop w:val="0"/>
      <w:marBottom w:val="0"/>
      <w:divBdr>
        <w:top w:val="none" w:sz="0" w:space="0" w:color="auto"/>
        <w:left w:val="none" w:sz="0" w:space="0" w:color="auto"/>
        <w:bottom w:val="none" w:sz="0" w:space="0" w:color="auto"/>
        <w:right w:val="none" w:sz="0" w:space="0" w:color="auto"/>
      </w:divBdr>
    </w:div>
    <w:div w:id="1065878884">
      <w:bodyDiv w:val="1"/>
      <w:marLeft w:val="0"/>
      <w:marRight w:val="0"/>
      <w:marTop w:val="0"/>
      <w:marBottom w:val="0"/>
      <w:divBdr>
        <w:top w:val="none" w:sz="0" w:space="0" w:color="auto"/>
        <w:left w:val="none" w:sz="0" w:space="0" w:color="auto"/>
        <w:bottom w:val="none" w:sz="0" w:space="0" w:color="auto"/>
        <w:right w:val="none" w:sz="0" w:space="0" w:color="auto"/>
      </w:divBdr>
    </w:div>
    <w:div w:id="1095177248">
      <w:bodyDiv w:val="1"/>
      <w:marLeft w:val="0"/>
      <w:marRight w:val="0"/>
      <w:marTop w:val="0"/>
      <w:marBottom w:val="0"/>
      <w:divBdr>
        <w:top w:val="none" w:sz="0" w:space="0" w:color="auto"/>
        <w:left w:val="none" w:sz="0" w:space="0" w:color="auto"/>
        <w:bottom w:val="none" w:sz="0" w:space="0" w:color="auto"/>
        <w:right w:val="none" w:sz="0" w:space="0" w:color="auto"/>
      </w:divBdr>
    </w:div>
    <w:div w:id="1101947309">
      <w:bodyDiv w:val="1"/>
      <w:marLeft w:val="0"/>
      <w:marRight w:val="0"/>
      <w:marTop w:val="0"/>
      <w:marBottom w:val="0"/>
      <w:divBdr>
        <w:top w:val="none" w:sz="0" w:space="0" w:color="auto"/>
        <w:left w:val="none" w:sz="0" w:space="0" w:color="auto"/>
        <w:bottom w:val="none" w:sz="0" w:space="0" w:color="auto"/>
        <w:right w:val="none" w:sz="0" w:space="0" w:color="auto"/>
      </w:divBdr>
    </w:div>
    <w:div w:id="1107886908">
      <w:bodyDiv w:val="1"/>
      <w:marLeft w:val="0"/>
      <w:marRight w:val="0"/>
      <w:marTop w:val="0"/>
      <w:marBottom w:val="0"/>
      <w:divBdr>
        <w:top w:val="none" w:sz="0" w:space="0" w:color="auto"/>
        <w:left w:val="none" w:sz="0" w:space="0" w:color="auto"/>
        <w:bottom w:val="none" w:sz="0" w:space="0" w:color="auto"/>
        <w:right w:val="none" w:sz="0" w:space="0" w:color="auto"/>
      </w:divBdr>
    </w:div>
    <w:div w:id="1114055638">
      <w:bodyDiv w:val="1"/>
      <w:marLeft w:val="0"/>
      <w:marRight w:val="0"/>
      <w:marTop w:val="0"/>
      <w:marBottom w:val="0"/>
      <w:divBdr>
        <w:top w:val="none" w:sz="0" w:space="0" w:color="auto"/>
        <w:left w:val="none" w:sz="0" w:space="0" w:color="auto"/>
        <w:bottom w:val="none" w:sz="0" w:space="0" w:color="auto"/>
        <w:right w:val="none" w:sz="0" w:space="0" w:color="auto"/>
      </w:divBdr>
    </w:div>
    <w:div w:id="1148981145">
      <w:bodyDiv w:val="1"/>
      <w:marLeft w:val="0"/>
      <w:marRight w:val="0"/>
      <w:marTop w:val="0"/>
      <w:marBottom w:val="0"/>
      <w:divBdr>
        <w:top w:val="none" w:sz="0" w:space="0" w:color="auto"/>
        <w:left w:val="none" w:sz="0" w:space="0" w:color="auto"/>
        <w:bottom w:val="none" w:sz="0" w:space="0" w:color="auto"/>
        <w:right w:val="none" w:sz="0" w:space="0" w:color="auto"/>
      </w:divBdr>
    </w:div>
    <w:div w:id="1180244146">
      <w:bodyDiv w:val="1"/>
      <w:marLeft w:val="0"/>
      <w:marRight w:val="0"/>
      <w:marTop w:val="0"/>
      <w:marBottom w:val="0"/>
      <w:divBdr>
        <w:top w:val="none" w:sz="0" w:space="0" w:color="auto"/>
        <w:left w:val="none" w:sz="0" w:space="0" w:color="auto"/>
        <w:bottom w:val="none" w:sz="0" w:space="0" w:color="auto"/>
        <w:right w:val="none" w:sz="0" w:space="0" w:color="auto"/>
      </w:divBdr>
    </w:div>
    <w:div w:id="1191341405">
      <w:bodyDiv w:val="1"/>
      <w:marLeft w:val="0"/>
      <w:marRight w:val="0"/>
      <w:marTop w:val="0"/>
      <w:marBottom w:val="0"/>
      <w:divBdr>
        <w:top w:val="none" w:sz="0" w:space="0" w:color="auto"/>
        <w:left w:val="none" w:sz="0" w:space="0" w:color="auto"/>
        <w:bottom w:val="none" w:sz="0" w:space="0" w:color="auto"/>
        <w:right w:val="none" w:sz="0" w:space="0" w:color="auto"/>
      </w:divBdr>
    </w:div>
    <w:div w:id="1192378451">
      <w:bodyDiv w:val="1"/>
      <w:marLeft w:val="0"/>
      <w:marRight w:val="0"/>
      <w:marTop w:val="0"/>
      <w:marBottom w:val="0"/>
      <w:divBdr>
        <w:top w:val="none" w:sz="0" w:space="0" w:color="auto"/>
        <w:left w:val="none" w:sz="0" w:space="0" w:color="auto"/>
        <w:bottom w:val="none" w:sz="0" w:space="0" w:color="auto"/>
        <w:right w:val="none" w:sz="0" w:space="0" w:color="auto"/>
      </w:divBdr>
    </w:div>
    <w:div w:id="1207832227">
      <w:bodyDiv w:val="1"/>
      <w:marLeft w:val="0"/>
      <w:marRight w:val="0"/>
      <w:marTop w:val="0"/>
      <w:marBottom w:val="0"/>
      <w:divBdr>
        <w:top w:val="none" w:sz="0" w:space="0" w:color="auto"/>
        <w:left w:val="none" w:sz="0" w:space="0" w:color="auto"/>
        <w:bottom w:val="none" w:sz="0" w:space="0" w:color="auto"/>
        <w:right w:val="none" w:sz="0" w:space="0" w:color="auto"/>
      </w:divBdr>
    </w:div>
    <w:div w:id="1218587011">
      <w:bodyDiv w:val="1"/>
      <w:marLeft w:val="0"/>
      <w:marRight w:val="0"/>
      <w:marTop w:val="0"/>
      <w:marBottom w:val="0"/>
      <w:divBdr>
        <w:top w:val="none" w:sz="0" w:space="0" w:color="auto"/>
        <w:left w:val="none" w:sz="0" w:space="0" w:color="auto"/>
        <w:bottom w:val="none" w:sz="0" w:space="0" w:color="auto"/>
        <w:right w:val="none" w:sz="0" w:space="0" w:color="auto"/>
      </w:divBdr>
    </w:div>
    <w:div w:id="1229223089">
      <w:bodyDiv w:val="1"/>
      <w:marLeft w:val="0"/>
      <w:marRight w:val="0"/>
      <w:marTop w:val="0"/>
      <w:marBottom w:val="0"/>
      <w:divBdr>
        <w:top w:val="none" w:sz="0" w:space="0" w:color="auto"/>
        <w:left w:val="none" w:sz="0" w:space="0" w:color="auto"/>
        <w:bottom w:val="none" w:sz="0" w:space="0" w:color="auto"/>
        <w:right w:val="none" w:sz="0" w:space="0" w:color="auto"/>
      </w:divBdr>
    </w:div>
    <w:div w:id="1237743807">
      <w:bodyDiv w:val="1"/>
      <w:marLeft w:val="0"/>
      <w:marRight w:val="0"/>
      <w:marTop w:val="0"/>
      <w:marBottom w:val="0"/>
      <w:divBdr>
        <w:top w:val="none" w:sz="0" w:space="0" w:color="auto"/>
        <w:left w:val="none" w:sz="0" w:space="0" w:color="auto"/>
        <w:bottom w:val="none" w:sz="0" w:space="0" w:color="auto"/>
        <w:right w:val="none" w:sz="0" w:space="0" w:color="auto"/>
      </w:divBdr>
      <w:divsChild>
        <w:div w:id="382142694">
          <w:marLeft w:val="720"/>
          <w:marRight w:val="0"/>
          <w:marTop w:val="0"/>
          <w:marBottom w:val="0"/>
          <w:divBdr>
            <w:top w:val="none" w:sz="0" w:space="0" w:color="auto"/>
            <w:left w:val="none" w:sz="0" w:space="0" w:color="auto"/>
            <w:bottom w:val="none" w:sz="0" w:space="0" w:color="auto"/>
            <w:right w:val="none" w:sz="0" w:space="0" w:color="auto"/>
          </w:divBdr>
        </w:div>
        <w:div w:id="525756071">
          <w:marLeft w:val="720"/>
          <w:marRight w:val="0"/>
          <w:marTop w:val="0"/>
          <w:marBottom w:val="0"/>
          <w:divBdr>
            <w:top w:val="none" w:sz="0" w:space="0" w:color="auto"/>
            <w:left w:val="none" w:sz="0" w:space="0" w:color="auto"/>
            <w:bottom w:val="none" w:sz="0" w:space="0" w:color="auto"/>
            <w:right w:val="none" w:sz="0" w:space="0" w:color="auto"/>
          </w:divBdr>
        </w:div>
        <w:div w:id="646402704">
          <w:marLeft w:val="720"/>
          <w:marRight w:val="0"/>
          <w:marTop w:val="0"/>
          <w:marBottom w:val="0"/>
          <w:divBdr>
            <w:top w:val="none" w:sz="0" w:space="0" w:color="auto"/>
            <w:left w:val="none" w:sz="0" w:space="0" w:color="auto"/>
            <w:bottom w:val="none" w:sz="0" w:space="0" w:color="auto"/>
            <w:right w:val="none" w:sz="0" w:space="0" w:color="auto"/>
          </w:divBdr>
        </w:div>
        <w:div w:id="662781213">
          <w:marLeft w:val="720"/>
          <w:marRight w:val="0"/>
          <w:marTop w:val="0"/>
          <w:marBottom w:val="0"/>
          <w:divBdr>
            <w:top w:val="none" w:sz="0" w:space="0" w:color="auto"/>
            <w:left w:val="none" w:sz="0" w:space="0" w:color="auto"/>
            <w:bottom w:val="none" w:sz="0" w:space="0" w:color="auto"/>
            <w:right w:val="none" w:sz="0" w:space="0" w:color="auto"/>
          </w:divBdr>
        </w:div>
        <w:div w:id="1096756197">
          <w:marLeft w:val="720"/>
          <w:marRight w:val="0"/>
          <w:marTop w:val="0"/>
          <w:marBottom w:val="0"/>
          <w:divBdr>
            <w:top w:val="none" w:sz="0" w:space="0" w:color="auto"/>
            <w:left w:val="none" w:sz="0" w:space="0" w:color="auto"/>
            <w:bottom w:val="none" w:sz="0" w:space="0" w:color="auto"/>
            <w:right w:val="none" w:sz="0" w:space="0" w:color="auto"/>
          </w:divBdr>
        </w:div>
        <w:div w:id="1137725006">
          <w:marLeft w:val="720"/>
          <w:marRight w:val="0"/>
          <w:marTop w:val="0"/>
          <w:marBottom w:val="0"/>
          <w:divBdr>
            <w:top w:val="none" w:sz="0" w:space="0" w:color="auto"/>
            <w:left w:val="none" w:sz="0" w:space="0" w:color="auto"/>
            <w:bottom w:val="none" w:sz="0" w:space="0" w:color="auto"/>
            <w:right w:val="none" w:sz="0" w:space="0" w:color="auto"/>
          </w:divBdr>
        </w:div>
        <w:div w:id="1271864280">
          <w:marLeft w:val="720"/>
          <w:marRight w:val="0"/>
          <w:marTop w:val="0"/>
          <w:marBottom w:val="0"/>
          <w:divBdr>
            <w:top w:val="none" w:sz="0" w:space="0" w:color="auto"/>
            <w:left w:val="none" w:sz="0" w:space="0" w:color="auto"/>
            <w:bottom w:val="none" w:sz="0" w:space="0" w:color="auto"/>
            <w:right w:val="none" w:sz="0" w:space="0" w:color="auto"/>
          </w:divBdr>
        </w:div>
        <w:div w:id="1662074087">
          <w:marLeft w:val="720"/>
          <w:marRight w:val="0"/>
          <w:marTop w:val="0"/>
          <w:marBottom w:val="0"/>
          <w:divBdr>
            <w:top w:val="none" w:sz="0" w:space="0" w:color="auto"/>
            <w:left w:val="none" w:sz="0" w:space="0" w:color="auto"/>
            <w:bottom w:val="none" w:sz="0" w:space="0" w:color="auto"/>
            <w:right w:val="none" w:sz="0" w:space="0" w:color="auto"/>
          </w:divBdr>
        </w:div>
        <w:div w:id="2041201508">
          <w:marLeft w:val="720"/>
          <w:marRight w:val="0"/>
          <w:marTop w:val="0"/>
          <w:marBottom w:val="0"/>
          <w:divBdr>
            <w:top w:val="none" w:sz="0" w:space="0" w:color="auto"/>
            <w:left w:val="none" w:sz="0" w:space="0" w:color="auto"/>
            <w:bottom w:val="none" w:sz="0" w:space="0" w:color="auto"/>
            <w:right w:val="none" w:sz="0" w:space="0" w:color="auto"/>
          </w:divBdr>
        </w:div>
      </w:divsChild>
    </w:div>
    <w:div w:id="1244873127">
      <w:bodyDiv w:val="1"/>
      <w:marLeft w:val="0"/>
      <w:marRight w:val="0"/>
      <w:marTop w:val="0"/>
      <w:marBottom w:val="0"/>
      <w:divBdr>
        <w:top w:val="none" w:sz="0" w:space="0" w:color="auto"/>
        <w:left w:val="none" w:sz="0" w:space="0" w:color="auto"/>
        <w:bottom w:val="none" w:sz="0" w:space="0" w:color="auto"/>
        <w:right w:val="none" w:sz="0" w:space="0" w:color="auto"/>
      </w:divBdr>
    </w:div>
    <w:div w:id="1246568747">
      <w:bodyDiv w:val="1"/>
      <w:marLeft w:val="0"/>
      <w:marRight w:val="0"/>
      <w:marTop w:val="0"/>
      <w:marBottom w:val="0"/>
      <w:divBdr>
        <w:top w:val="none" w:sz="0" w:space="0" w:color="auto"/>
        <w:left w:val="none" w:sz="0" w:space="0" w:color="auto"/>
        <w:bottom w:val="none" w:sz="0" w:space="0" w:color="auto"/>
        <w:right w:val="none" w:sz="0" w:space="0" w:color="auto"/>
      </w:divBdr>
    </w:div>
    <w:div w:id="1280725561">
      <w:bodyDiv w:val="1"/>
      <w:marLeft w:val="0"/>
      <w:marRight w:val="0"/>
      <w:marTop w:val="0"/>
      <w:marBottom w:val="0"/>
      <w:divBdr>
        <w:top w:val="none" w:sz="0" w:space="0" w:color="auto"/>
        <w:left w:val="none" w:sz="0" w:space="0" w:color="auto"/>
        <w:bottom w:val="none" w:sz="0" w:space="0" w:color="auto"/>
        <w:right w:val="none" w:sz="0" w:space="0" w:color="auto"/>
      </w:divBdr>
    </w:div>
    <w:div w:id="1293754166">
      <w:bodyDiv w:val="1"/>
      <w:marLeft w:val="0"/>
      <w:marRight w:val="0"/>
      <w:marTop w:val="0"/>
      <w:marBottom w:val="0"/>
      <w:divBdr>
        <w:top w:val="none" w:sz="0" w:space="0" w:color="auto"/>
        <w:left w:val="none" w:sz="0" w:space="0" w:color="auto"/>
        <w:bottom w:val="none" w:sz="0" w:space="0" w:color="auto"/>
        <w:right w:val="none" w:sz="0" w:space="0" w:color="auto"/>
      </w:divBdr>
    </w:div>
    <w:div w:id="1298489624">
      <w:bodyDiv w:val="1"/>
      <w:marLeft w:val="0"/>
      <w:marRight w:val="0"/>
      <w:marTop w:val="0"/>
      <w:marBottom w:val="0"/>
      <w:divBdr>
        <w:top w:val="none" w:sz="0" w:space="0" w:color="auto"/>
        <w:left w:val="none" w:sz="0" w:space="0" w:color="auto"/>
        <w:bottom w:val="none" w:sz="0" w:space="0" w:color="auto"/>
        <w:right w:val="none" w:sz="0" w:space="0" w:color="auto"/>
      </w:divBdr>
    </w:div>
    <w:div w:id="1305426047">
      <w:bodyDiv w:val="1"/>
      <w:marLeft w:val="0"/>
      <w:marRight w:val="0"/>
      <w:marTop w:val="0"/>
      <w:marBottom w:val="0"/>
      <w:divBdr>
        <w:top w:val="none" w:sz="0" w:space="0" w:color="auto"/>
        <w:left w:val="none" w:sz="0" w:space="0" w:color="auto"/>
        <w:bottom w:val="none" w:sz="0" w:space="0" w:color="auto"/>
        <w:right w:val="none" w:sz="0" w:space="0" w:color="auto"/>
      </w:divBdr>
    </w:div>
    <w:div w:id="1309629093">
      <w:bodyDiv w:val="1"/>
      <w:marLeft w:val="0"/>
      <w:marRight w:val="0"/>
      <w:marTop w:val="0"/>
      <w:marBottom w:val="0"/>
      <w:divBdr>
        <w:top w:val="none" w:sz="0" w:space="0" w:color="auto"/>
        <w:left w:val="none" w:sz="0" w:space="0" w:color="auto"/>
        <w:bottom w:val="none" w:sz="0" w:space="0" w:color="auto"/>
        <w:right w:val="none" w:sz="0" w:space="0" w:color="auto"/>
      </w:divBdr>
    </w:div>
    <w:div w:id="1323465619">
      <w:bodyDiv w:val="1"/>
      <w:marLeft w:val="0"/>
      <w:marRight w:val="0"/>
      <w:marTop w:val="0"/>
      <w:marBottom w:val="0"/>
      <w:divBdr>
        <w:top w:val="none" w:sz="0" w:space="0" w:color="auto"/>
        <w:left w:val="none" w:sz="0" w:space="0" w:color="auto"/>
        <w:bottom w:val="none" w:sz="0" w:space="0" w:color="auto"/>
        <w:right w:val="none" w:sz="0" w:space="0" w:color="auto"/>
      </w:divBdr>
    </w:div>
    <w:div w:id="1348171981">
      <w:bodyDiv w:val="1"/>
      <w:marLeft w:val="0"/>
      <w:marRight w:val="0"/>
      <w:marTop w:val="0"/>
      <w:marBottom w:val="0"/>
      <w:divBdr>
        <w:top w:val="none" w:sz="0" w:space="0" w:color="auto"/>
        <w:left w:val="none" w:sz="0" w:space="0" w:color="auto"/>
        <w:bottom w:val="none" w:sz="0" w:space="0" w:color="auto"/>
        <w:right w:val="none" w:sz="0" w:space="0" w:color="auto"/>
      </w:divBdr>
    </w:div>
    <w:div w:id="1355495427">
      <w:bodyDiv w:val="1"/>
      <w:marLeft w:val="0"/>
      <w:marRight w:val="0"/>
      <w:marTop w:val="0"/>
      <w:marBottom w:val="0"/>
      <w:divBdr>
        <w:top w:val="none" w:sz="0" w:space="0" w:color="auto"/>
        <w:left w:val="none" w:sz="0" w:space="0" w:color="auto"/>
        <w:bottom w:val="none" w:sz="0" w:space="0" w:color="auto"/>
        <w:right w:val="none" w:sz="0" w:space="0" w:color="auto"/>
      </w:divBdr>
    </w:div>
    <w:div w:id="1359694863">
      <w:bodyDiv w:val="1"/>
      <w:marLeft w:val="0"/>
      <w:marRight w:val="0"/>
      <w:marTop w:val="0"/>
      <w:marBottom w:val="0"/>
      <w:divBdr>
        <w:top w:val="none" w:sz="0" w:space="0" w:color="auto"/>
        <w:left w:val="none" w:sz="0" w:space="0" w:color="auto"/>
        <w:bottom w:val="none" w:sz="0" w:space="0" w:color="auto"/>
        <w:right w:val="none" w:sz="0" w:space="0" w:color="auto"/>
      </w:divBdr>
    </w:div>
    <w:div w:id="1367482270">
      <w:bodyDiv w:val="1"/>
      <w:marLeft w:val="0"/>
      <w:marRight w:val="0"/>
      <w:marTop w:val="0"/>
      <w:marBottom w:val="0"/>
      <w:divBdr>
        <w:top w:val="none" w:sz="0" w:space="0" w:color="auto"/>
        <w:left w:val="none" w:sz="0" w:space="0" w:color="auto"/>
        <w:bottom w:val="none" w:sz="0" w:space="0" w:color="auto"/>
        <w:right w:val="none" w:sz="0" w:space="0" w:color="auto"/>
      </w:divBdr>
      <w:divsChild>
        <w:div w:id="179635296">
          <w:marLeft w:val="0"/>
          <w:marRight w:val="0"/>
          <w:marTop w:val="0"/>
          <w:marBottom w:val="240"/>
          <w:divBdr>
            <w:top w:val="single" w:sz="6" w:space="8" w:color="FFFFFF"/>
            <w:left w:val="single" w:sz="6" w:space="8" w:color="FFFFFF"/>
            <w:bottom w:val="single" w:sz="6" w:space="8" w:color="FFFFFF"/>
            <w:right w:val="single" w:sz="6" w:space="8" w:color="FFFFFF"/>
          </w:divBdr>
        </w:div>
      </w:divsChild>
    </w:div>
    <w:div w:id="1381973165">
      <w:bodyDiv w:val="1"/>
      <w:marLeft w:val="0"/>
      <w:marRight w:val="0"/>
      <w:marTop w:val="0"/>
      <w:marBottom w:val="0"/>
      <w:divBdr>
        <w:top w:val="none" w:sz="0" w:space="0" w:color="auto"/>
        <w:left w:val="none" w:sz="0" w:space="0" w:color="auto"/>
        <w:bottom w:val="none" w:sz="0" w:space="0" w:color="auto"/>
        <w:right w:val="none" w:sz="0" w:space="0" w:color="auto"/>
      </w:divBdr>
    </w:div>
    <w:div w:id="1387295165">
      <w:bodyDiv w:val="1"/>
      <w:marLeft w:val="0"/>
      <w:marRight w:val="0"/>
      <w:marTop w:val="0"/>
      <w:marBottom w:val="0"/>
      <w:divBdr>
        <w:top w:val="none" w:sz="0" w:space="0" w:color="auto"/>
        <w:left w:val="none" w:sz="0" w:space="0" w:color="auto"/>
        <w:bottom w:val="none" w:sz="0" w:space="0" w:color="auto"/>
        <w:right w:val="none" w:sz="0" w:space="0" w:color="auto"/>
      </w:divBdr>
    </w:div>
    <w:div w:id="1397778868">
      <w:bodyDiv w:val="1"/>
      <w:marLeft w:val="0"/>
      <w:marRight w:val="0"/>
      <w:marTop w:val="0"/>
      <w:marBottom w:val="0"/>
      <w:divBdr>
        <w:top w:val="none" w:sz="0" w:space="0" w:color="auto"/>
        <w:left w:val="none" w:sz="0" w:space="0" w:color="auto"/>
        <w:bottom w:val="none" w:sz="0" w:space="0" w:color="auto"/>
        <w:right w:val="none" w:sz="0" w:space="0" w:color="auto"/>
      </w:divBdr>
    </w:div>
    <w:div w:id="1407923579">
      <w:bodyDiv w:val="1"/>
      <w:marLeft w:val="0"/>
      <w:marRight w:val="0"/>
      <w:marTop w:val="0"/>
      <w:marBottom w:val="0"/>
      <w:divBdr>
        <w:top w:val="none" w:sz="0" w:space="0" w:color="auto"/>
        <w:left w:val="none" w:sz="0" w:space="0" w:color="auto"/>
        <w:bottom w:val="none" w:sz="0" w:space="0" w:color="auto"/>
        <w:right w:val="none" w:sz="0" w:space="0" w:color="auto"/>
      </w:divBdr>
    </w:div>
    <w:div w:id="1418944215">
      <w:bodyDiv w:val="1"/>
      <w:marLeft w:val="0"/>
      <w:marRight w:val="0"/>
      <w:marTop w:val="0"/>
      <w:marBottom w:val="0"/>
      <w:divBdr>
        <w:top w:val="none" w:sz="0" w:space="0" w:color="auto"/>
        <w:left w:val="none" w:sz="0" w:space="0" w:color="auto"/>
        <w:bottom w:val="none" w:sz="0" w:space="0" w:color="auto"/>
        <w:right w:val="none" w:sz="0" w:space="0" w:color="auto"/>
      </w:divBdr>
    </w:div>
    <w:div w:id="1424178534">
      <w:bodyDiv w:val="1"/>
      <w:marLeft w:val="0"/>
      <w:marRight w:val="0"/>
      <w:marTop w:val="0"/>
      <w:marBottom w:val="0"/>
      <w:divBdr>
        <w:top w:val="none" w:sz="0" w:space="0" w:color="auto"/>
        <w:left w:val="none" w:sz="0" w:space="0" w:color="auto"/>
        <w:bottom w:val="none" w:sz="0" w:space="0" w:color="auto"/>
        <w:right w:val="none" w:sz="0" w:space="0" w:color="auto"/>
      </w:divBdr>
    </w:div>
    <w:div w:id="1440687377">
      <w:bodyDiv w:val="1"/>
      <w:marLeft w:val="0"/>
      <w:marRight w:val="0"/>
      <w:marTop w:val="0"/>
      <w:marBottom w:val="0"/>
      <w:divBdr>
        <w:top w:val="none" w:sz="0" w:space="0" w:color="auto"/>
        <w:left w:val="none" w:sz="0" w:space="0" w:color="auto"/>
        <w:bottom w:val="none" w:sz="0" w:space="0" w:color="auto"/>
        <w:right w:val="none" w:sz="0" w:space="0" w:color="auto"/>
      </w:divBdr>
    </w:div>
    <w:div w:id="1449081212">
      <w:bodyDiv w:val="1"/>
      <w:marLeft w:val="0"/>
      <w:marRight w:val="0"/>
      <w:marTop w:val="0"/>
      <w:marBottom w:val="0"/>
      <w:divBdr>
        <w:top w:val="none" w:sz="0" w:space="0" w:color="auto"/>
        <w:left w:val="none" w:sz="0" w:space="0" w:color="auto"/>
        <w:bottom w:val="none" w:sz="0" w:space="0" w:color="auto"/>
        <w:right w:val="none" w:sz="0" w:space="0" w:color="auto"/>
      </w:divBdr>
    </w:div>
    <w:div w:id="1451166351">
      <w:bodyDiv w:val="1"/>
      <w:marLeft w:val="0"/>
      <w:marRight w:val="0"/>
      <w:marTop w:val="0"/>
      <w:marBottom w:val="0"/>
      <w:divBdr>
        <w:top w:val="none" w:sz="0" w:space="0" w:color="auto"/>
        <w:left w:val="none" w:sz="0" w:space="0" w:color="auto"/>
        <w:bottom w:val="none" w:sz="0" w:space="0" w:color="auto"/>
        <w:right w:val="none" w:sz="0" w:space="0" w:color="auto"/>
      </w:divBdr>
      <w:divsChild>
        <w:div w:id="768158061">
          <w:marLeft w:val="1282"/>
          <w:marRight w:val="0"/>
          <w:marTop w:val="0"/>
          <w:marBottom w:val="0"/>
          <w:divBdr>
            <w:top w:val="none" w:sz="0" w:space="0" w:color="auto"/>
            <w:left w:val="none" w:sz="0" w:space="0" w:color="auto"/>
            <w:bottom w:val="none" w:sz="0" w:space="0" w:color="auto"/>
            <w:right w:val="none" w:sz="0" w:space="0" w:color="auto"/>
          </w:divBdr>
        </w:div>
        <w:div w:id="1419214437">
          <w:marLeft w:val="1138"/>
          <w:marRight w:val="0"/>
          <w:marTop w:val="0"/>
          <w:marBottom w:val="0"/>
          <w:divBdr>
            <w:top w:val="none" w:sz="0" w:space="0" w:color="auto"/>
            <w:left w:val="none" w:sz="0" w:space="0" w:color="auto"/>
            <w:bottom w:val="none" w:sz="0" w:space="0" w:color="auto"/>
            <w:right w:val="none" w:sz="0" w:space="0" w:color="auto"/>
          </w:divBdr>
        </w:div>
      </w:divsChild>
    </w:div>
    <w:div w:id="1458765882">
      <w:bodyDiv w:val="1"/>
      <w:marLeft w:val="0"/>
      <w:marRight w:val="0"/>
      <w:marTop w:val="0"/>
      <w:marBottom w:val="0"/>
      <w:divBdr>
        <w:top w:val="none" w:sz="0" w:space="0" w:color="auto"/>
        <w:left w:val="none" w:sz="0" w:space="0" w:color="auto"/>
        <w:bottom w:val="none" w:sz="0" w:space="0" w:color="auto"/>
        <w:right w:val="none" w:sz="0" w:space="0" w:color="auto"/>
      </w:divBdr>
    </w:div>
    <w:div w:id="1462654335">
      <w:bodyDiv w:val="1"/>
      <w:marLeft w:val="0"/>
      <w:marRight w:val="0"/>
      <w:marTop w:val="0"/>
      <w:marBottom w:val="0"/>
      <w:divBdr>
        <w:top w:val="none" w:sz="0" w:space="0" w:color="auto"/>
        <w:left w:val="none" w:sz="0" w:space="0" w:color="auto"/>
        <w:bottom w:val="none" w:sz="0" w:space="0" w:color="auto"/>
        <w:right w:val="none" w:sz="0" w:space="0" w:color="auto"/>
      </w:divBdr>
    </w:div>
    <w:div w:id="1462848110">
      <w:bodyDiv w:val="1"/>
      <w:marLeft w:val="0"/>
      <w:marRight w:val="0"/>
      <w:marTop w:val="0"/>
      <w:marBottom w:val="0"/>
      <w:divBdr>
        <w:top w:val="none" w:sz="0" w:space="0" w:color="auto"/>
        <w:left w:val="none" w:sz="0" w:space="0" w:color="auto"/>
        <w:bottom w:val="none" w:sz="0" w:space="0" w:color="auto"/>
        <w:right w:val="none" w:sz="0" w:space="0" w:color="auto"/>
      </w:divBdr>
    </w:div>
    <w:div w:id="1478960308">
      <w:bodyDiv w:val="1"/>
      <w:marLeft w:val="0"/>
      <w:marRight w:val="0"/>
      <w:marTop w:val="0"/>
      <w:marBottom w:val="0"/>
      <w:divBdr>
        <w:top w:val="none" w:sz="0" w:space="0" w:color="auto"/>
        <w:left w:val="none" w:sz="0" w:space="0" w:color="auto"/>
        <w:bottom w:val="none" w:sz="0" w:space="0" w:color="auto"/>
        <w:right w:val="none" w:sz="0" w:space="0" w:color="auto"/>
      </w:divBdr>
    </w:div>
    <w:div w:id="1507132789">
      <w:bodyDiv w:val="1"/>
      <w:marLeft w:val="0"/>
      <w:marRight w:val="0"/>
      <w:marTop w:val="0"/>
      <w:marBottom w:val="0"/>
      <w:divBdr>
        <w:top w:val="none" w:sz="0" w:space="0" w:color="auto"/>
        <w:left w:val="none" w:sz="0" w:space="0" w:color="auto"/>
        <w:bottom w:val="none" w:sz="0" w:space="0" w:color="auto"/>
        <w:right w:val="none" w:sz="0" w:space="0" w:color="auto"/>
      </w:divBdr>
    </w:div>
    <w:div w:id="1508591292">
      <w:bodyDiv w:val="1"/>
      <w:marLeft w:val="0"/>
      <w:marRight w:val="0"/>
      <w:marTop w:val="0"/>
      <w:marBottom w:val="0"/>
      <w:divBdr>
        <w:top w:val="none" w:sz="0" w:space="0" w:color="auto"/>
        <w:left w:val="none" w:sz="0" w:space="0" w:color="auto"/>
        <w:bottom w:val="none" w:sz="0" w:space="0" w:color="auto"/>
        <w:right w:val="none" w:sz="0" w:space="0" w:color="auto"/>
      </w:divBdr>
    </w:div>
    <w:div w:id="1513451705">
      <w:bodyDiv w:val="1"/>
      <w:marLeft w:val="0"/>
      <w:marRight w:val="0"/>
      <w:marTop w:val="0"/>
      <w:marBottom w:val="0"/>
      <w:divBdr>
        <w:top w:val="none" w:sz="0" w:space="0" w:color="auto"/>
        <w:left w:val="none" w:sz="0" w:space="0" w:color="auto"/>
        <w:bottom w:val="none" w:sz="0" w:space="0" w:color="auto"/>
        <w:right w:val="none" w:sz="0" w:space="0" w:color="auto"/>
      </w:divBdr>
    </w:div>
    <w:div w:id="1514878313">
      <w:bodyDiv w:val="1"/>
      <w:marLeft w:val="0"/>
      <w:marRight w:val="0"/>
      <w:marTop w:val="0"/>
      <w:marBottom w:val="0"/>
      <w:divBdr>
        <w:top w:val="none" w:sz="0" w:space="0" w:color="auto"/>
        <w:left w:val="none" w:sz="0" w:space="0" w:color="auto"/>
        <w:bottom w:val="none" w:sz="0" w:space="0" w:color="auto"/>
        <w:right w:val="none" w:sz="0" w:space="0" w:color="auto"/>
      </w:divBdr>
    </w:div>
    <w:div w:id="1515338800">
      <w:bodyDiv w:val="1"/>
      <w:marLeft w:val="0"/>
      <w:marRight w:val="0"/>
      <w:marTop w:val="0"/>
      <w:marBottom w:val="0"/>
      <w:divBdr>
        <w:top w:val="none" w:sz="0" w:space="0" w:color="auto"/>
        <w:left w:val="none" w:sz="0" w:space="0" w:color="auto"/>
        <w:bottom w:val="none" w:sz="0" w:space="0" w:color="auto"/>
        <w:right w:val="none" w:sz="0" w:space="0" w:color="auto"/>
      </w:divBdr>
    </w:div>
    <w:div w:id="1520462335">
      <w:bodyDiv w:val="1"/>
      <w:marLeft w:val="0"/>
      <w:marRight w:val="0"/>
      <w:marTop w:val="0"/>
      <w:marBottom w:val="0"/>
      <w:divBdr>
        <w:top w:val="none" w:sz="0" w:space="0" w:color="auto"/>
        <w:left w:val="none" w:sz="0" w:space="0" w:color="auto"/>
        <w:bottom w:val="none" w:sz="0" w:space="0" w:color="auto"/>
        <w:right w:val="none" w:sz="0" w:space="0" w:color="auto"/>
      </w:divBdr>
    </w:div>
    <w:div w:id="1530945945">
      <w:bodyDiv w:val="1"/>
      <w:marLeft w:val="0"/>
      <w:marRight w:val="0"/>
      <w:marTop w:val="0"/>
      <w:marBottom w:val="0"/>
      <w:divBdr>
        <w:top w:val="none" w:sz="0" w:space="0" w:color="auto"/>
        <w:left w:val="none" w:sz="0" w:space="0" w:color="auto"/>
        <w:bottom w:val="none" w:sz="0" w:space="0" w:color="auto"/>
        <w:right w:val="none" w:sz="0" w:space="0" w:color="auto"/>
      </w:divBdr>
    </w:div>
    <w:div w:id="1532693805">
      <w:bodyDiv w:val="1"/>
      <w:marLeft w:val="0"/>
      <w:marRight w:val="0"/>
      <w:marTop w:val="0"/>
      <w:marBottom w:val="0"/>
      <w:divBdr>
        <w:top w:val="none" w:sz="0" w:space="0" w:color="auto"/>
        <w:left w:val="none" w:sz="0" w:space="0" w:color="auto"/>
        <w:bottom w:val="none" w:sz="0" w:space="0" w:color="auto"/>
        <w:right w:val="none" w:sz="0" w:space="0" w:color="auto"/>
      </w:divBdr>
    </w:div>
    <w:div w:id="1570648947">
      <w:bodyDiv w:val="1"/>
      <w:marLeft w:val="0"/>
      <w:marRight w:val="0"/>
      <w:marTop w:val="0"/>
      <w:marBottom w:val="0"/>
      <w:divBdr>
        <w:top w:val="none" w:sz="0" w:space="0" w:color="auto"/>
        <w:left w:val="none" w:sz="0" w:space="0" w:color="auto"/>
        <w:bottom w:val="none" w:sz="0" w:space="0" w:color="auto"/>
        <w:right w:val="none" w:sz="0" w:space="0" w:color="auto"/>
      </w:divBdr>
    </w:div>
    <w:div w:id="1585912760">
      <w:bodyDiv w:val="1"/>
      <w:marLeft w:val="0"/>
      <w:marRight w:val="0"/>
      <w:marTop w:val="0"/>
      <w:marBottom w:val="0"/>
      <w:divBdr>
        <w:top w:val="none" w:sz="0" w:space="0" w:color="auto"/>
        <w:left w:val="none" w:sz="0" w:space="0" w:color="auto"/>
        <w:bottom w:val="none" w:sz="0" w:space="0" w:color="auto"/>
        <w:right w:val="none" w:sz="0" w:space="0" w:color="auto"/>
      </w:divBdr>
    </w:div>
    <w:div w:id="1593590515">
      <w:bodyDiv w:val="1"/>
      <w:marLeft w:val="0"/>
      <w:marRight w:val="0"/>
      <w:marTop w:val="0"/>
      <w:marBottom w:val="0"/>
      <w:divBdr>
        <w:top w:val="none" w:sz="0" w:space="0" w:color="auto"/>
        <w:left w:val="none" w:sz="0" w:space="0" w:color="auto"/>
        <w:bottom w:val="none" w:sz="0" w:space="0" w:color="auto"/>
        <w:right w:val="none" w:sz="0" w:space="0" w:color="auto"/>
      </w:divBdr>
    </w:div>
    <w:div w:id="1616600878">
      <w:bodyDiv w:val="1"/>
      <w:marLeft w:val="0"/>
      <w:marRight w:val="0"/>
      <w:marTop w:val="0"/>
      <w:marBottom w:val="0"/>
      <w:divBdr>
        <w:top w:val="none" w:sz="0" w:space="0" w:color="auto"/>
        <w:left w:val="none" w:sz="0" w:space="0" w:color="auto"/>
        <w:bottom w:val="none" w:sz="0" w:space="0" w:color="auto"/>
        <w:right w:val="none" w:sz="0" w:space="0" w:color="auto"/>
      </w:divBdr>
    </w:div>
    <w:div w:id="1622761283">
      <w:bodyDiv w:val="1"/>
      <w:marLeft w:val="0"/>
      <w:marRight w:val="0"/>
      <w:marTop w:val="0"/>
      <w:marBottom w:val="0"/>
      <w:divBdr>
        <w:top w:val="none" w:sz="0" w:space="0" w:color="auto"/>
        <w:left w:val="none" w:sz="0" w:space="0" w:color="auto"/>
        <w:bottom w:val="none" w:sz="0" w:space="0" w:color="auto"/>
        <w:right w:val="none" w:sz="0" w:space="0" w:color="auto"/>
      </w:divBdr>
    </w:div>
    <w:div w:id="1634822346">
      <w:bodyDiv w:val="1"/>
      <w:marLeft w:val="0"/>
      <w:marRight w:val="0"/>
      <w:marTop w:val="0"/>
      <w:marBottom w:val="0"/>
      <w:divBdr>
        <w:top w:val="none" w:sz="0" w:space="0" w:color="auto"/>
        <w:left w:val="none" w:sz="0" w:space="0" w:color="auto"/>
        <w:bottom w:val="none" w:sz="0" w:space="0" w:color="auto"/>
        <w:right w:val="none" w:sz="0" w:space="0" w:color="auto"/>
      </w:divBdr>
      <w:divsChild>
        <w:div w:id="665211138">
          <w:marLeft w:val="0"/>
          <w:marRight w:val="0"/>
          <w:marTop w:val="0"/>
          <w:marBottom w:val="0"/>
          <w:divBdr>
            <w:top w:val="none" w:sz="0" w:space="0" w:color="auto"/>
            <w:left w:val="none" w:sz="0" w:space="0" w:color="auto"/>
            <w:bottom w:val="none" w:sz="0" w:space="0" w:color="auto"/>
            <w:right w:val="none" w:sz="0" w:space="0" w:color="auto"/>
          </w:divBdr>
          <w:divsChild>
            <w:div w:id="404258676">
              <w:marLeft w:val="0"/>
              <w:marRight w:val="0"/>
              <w:marTop w:val="0"/>
              <w:marBottom w:val="0"/>
              <w:divBdr>
                <w:top w:val="none" w:sz="0" w:space="0" w:color="auto"/>
                <w:left w:val="none" w:sz="0" w:space="0" w:color="auto"/>
                <w:bottom w:val="none" w:sz="0" w:space="0" w:color="auto"/>
                <w:right w:val="none" w:sz="0" w:space="0" w:color="auto"/>
              </w:divBdr>
            </w:div>
          </w:divsChild>
        </w:div>
        <w:div w:id="930507377">
          <w:marLeft w:val="0"/>
          <w:marRight w:val="0"/>
          <w:marTop w:val="0"/>
          <w:marBottom w:val="0"/>
          <w:divBdr>
            <w:top w:val="none" w:sz="0" w:space="0" w:color="auto"/>
            <w:left w:val="none" w:sz="0" w:space="0" w:color="auto"/>
            <w:bottom w:val="none" w:sz="0" w:space="0" w:color="auto"/>
            <w:right w:val="none" w:sz="0" w:space="0" w:color="auto"/>
          </w:divBdr>
        </w:div>
        <w:div w:id="1715883454">
          <w:marLeft w:val="0"/>
          <w:marRight w:val="0"/>
          <w:marTop w:val="0"/>
          <w:marBottom w:val="0"/>
          <w:divBdr>
            <w:top w:val="none" w:sz="0" w:space="0" w:color="auto"/>
            <w:left w:val="none" w:sz="0" w:space="0" w:color="auto"/>
            <w:bottom w:val="none" w:sz="0" w:space="0" w:color="auto"/>
            <w:right w:val="none" w:sz="0" w:space="0" w:color="auto"/>
          </w:divBdr>
          <w:divsChild>
            <w:div w:id="1280721247">
              <w:marLeft w:val="0"/>
              <w:marRight w:val="0"/>
              <w:marTop w:val="0"/>
              <w:marBottom w:val="0"/>
              <w:divBdr>
                <w:top w:val="none" w:sz="0" w:space="0" w:color="auto"/>
                <w:left w:val="none" w:sz="0" w:space="0" w:color="auto"/>
                <w:bottom w:val="none" w:sz="0" w:space="0" w:color="auto"/>
                <w:right w:val="none" w:sz="0" w:space="0" w:color="auto"/>
              </w:divBdr>
              <w:divsChild>
                <w:div w:id="2032145194">
                  <w:marLeft w:val="0"/>
                  <w:marRight w:val="0"/>
                  <w:marTop w:val="0"/>
                  <w:marBottom w:val="0"/>
                  <w:divBdr>
                    <w:top w:val="none" w:sz="0" w:space="0" w:color="auto"/>
                    <w:left w:val="none" w:sz="0" w:space="0" w:color="auto"/>
                    <w:bottom w:val="none" w:sz="0" w:space="0" w:color="auto"/>
                    <w:right w:val="none" w:sz="0" w:space="0" w:color="auto"/>
                  </w:divBdr>
                  <w:divsChild>
                    <w:div w:id="95713823">
                      <w:marLeft w:val="0"/>
                      <w:marRight w:val="0"/>
                      <w:marTop w:val="0"/>
                      <w:marBottom w:val="0"/>
                      <w:divBdr>
                        <w:top w:val="none" w:sz="0" w:space="0" w:color="auto"/>
                        <w:left w:val="none" w:sz="0" w:space="0" w:color="auto"/>
                        <w:bottom w:val="none" w:sz="0" w:space="0" w:color="auto"/>
                        <w:right w:val="none" w:sz="0" w:space="0" w:color="auto"/>
                      </w:divBdr>
                    </w:div>
                    <w:div w:id="859398164">
                      <w:marLeft w:val="0"/>
                      <w:marRight w:val="0"/>
                      <w:marTop w:val="0"/>
                      <w:marBottom w:val="0"/>
                      <w:divBdr>
                        <w:top w:val="none" w:sz="0" w:space="0" w:color="auto"/>
                        <w:left w:val="none" w:sz="0" w:space="0" w:color="auto"/>
                        <w:bottom w:val="none" w:sz="0" w:space="0" w:color="auto"/>
                        <w:right w:val="none" w:sz="0" w:space="0" w:color="auto"/>
                      </w:divBdr>
                    </w:div>
                    <w:div w:id="2012025226">
                      <w:marLeft w:val="0"/>
                      <w:marRight w:val="0"/>
                      <w:marTop w:val="0"/>
                      <w:marBottom w:val="0"/>
                      <w:divBdr>
                        <w:top w:val="none" w:sz="0" w:space="0" w:color="auto"/>
                        <w:left w:val="none" w:sz="0" w:space="0" w:color="auto"/>
                        <w:bottom w:val="none" w:sz="0" w:space="0" w:color="auto"/>
                        <w:right w:val="none" w:sz="0" w:space="0" w:color="auto"/>
                      </w:divBdr>
                    </w:div>
                    <w:div w:id="20384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633394">
      <w:bodyDiv w:val="1"/>
      <w:marLeft w:val="0"/>
      <w:marRight w:val="0"/>
      <w:marTop w:val="0"/>
      <w:marBottom w:val="0"/>
      <w:divBdr>
        <w:top w:val="none" w:sz="0" w:space="0" w:color="auto"/>
        <w:left w:val="none" w:sz="0" w:space="0" w:color="auto"/>
        <w:bottom w:val="none" w:sz="0" w:space="0" w:color="auto"/>
        <w:right w:val="none" w:sz="0" w:space="0" w:color="auto"/>
      </w:divBdr>
    </w:div>
    <w:div w:id="1658146511">
      <w:bodyDiv w:val="1"/>
      <w:marLeft w:val="0"/>
      <w:marRight w:val="0"/>
      <w:marTop w:val="0"/>
      <w:marBottom w:val="0"/>
      <w:divBdr>
        <w:top w:val="none" w:sz="0" w:space="0" w:color="auto"/>
        <w:left w:val="none" w:sz="0" w:space="0" w:color="auto"/>
        <w:bottom w:val="none" w:sz="0" w:space="0" w:color="auto"/>
        <w:right w:val="none" w:sz="0" w:space="0" w:color="auto"/>
      </w:divBdr>
      <w:divsChild>
        <w:div w:id="1503349214">
          <w:marLeft w:val="2390"/>
          <w:marRight w:val="0"/>
          <w:marTop w:val="240"/>
          <w:marBottom w:val="0"/>
          <w:divBdr>
            <w:top w:val="none" w:sz="0" w:space="0" w:color="auto"/>
            <w:left w:val="none" w:sz="0" w:space="0" w:color="auto"/>
            <w:bottom w:val="none" w:sz="0" w:space="0" w:color="auto"/>
            <w:right w:val="none" w:sz="0" w:space="0" w:color="auto"/>
          </w:divBdr>
        </w:div>
        <w:div w:id="1559318337">
          <w:marLeft w:val="2390"/>
          <w:marRight w:val="0"/>
          <w:marTop w:val="240"/>
          <w:marBottom w:val="0"/>
          <w:divBdr>
            <w:top w:val="none" w:sz="0" w:space="0" w:color="auto"/>
            <w:left w:val="none" w:sz="0" w:space="0" w:color="auto"/>
            <w:bottom w:val="none" w:sz="0" w:space="0" w:color="auto"/>
            <w:right w:val="none" w:sz="0" w:space="0" w:color="auto"/>
          </w:divBdr>
        </w:div>
      </w:divsChild>
    </w:div>
    <w:div w:id="1659113384">
      <w:bodyDiv w:val="1"/>
      <w:marLeft w:val="0"/>
      <w:marRight w:val="0"/>
      <w:marTop w:val="0"/>
      <w:marBottom w:val="0"/>
      <w:divBdr>
        <w:top w:val="none" w:sz="0" w:space="0" w:color="auto"/>
        <w:left w:val="none" w:sz="0" w:space="0" w:color="auto"/>
        <w:bottom w:val="none" w:sz="0" w:space="0" w:color="auto"/>
        <w:right w:val="none" w:sz="0" w:space="0" w:color="auto"/>
      </w:divBdr>
    </w:div>
    <w:div w:id="1678774903">
      <w:bodyDiv w:val="1"/>
      <w:marLeft w:val="0"/>
      <w:marRight w:val="0"/>
      <w:marTop w:val="0"/>
      <w:marBottom w:val="0"/>
      <w:divBdr>
        <w:top w:val="none" w:sz="0" w:space="0" w:color="auto"/>
        <w:left w:val="none" w:sz="0" w:space="0" w:color="auto"/>
        <w:bottom w:val="none" w:sz="0" w:space="0" w:color="auto"/>
        <w:right w:val="none" w:sz="0" w:space="0" w:color="auto"/>
      </w:divBdr>
    </w:div>
    <w:div w:id="1726834718">
      <w:bodyDiv w:val="1"/>
      <w:marLeft w:val="0"/>
      <w:marRight w:val="0"/>
      <w:marTop w:val="0"/>
      <w:marBottom w:val="0"/>
      <w:divBdr>
        <w:top w:val="none" w:sz="0" w:space="0" w:color="auto"/>
        <w:left w:val="none" w:sz="0" w:space="0" w:color="auto"/>
        <w:bottom w:val="none" w:sz="0" w:space="0" w:color="auto"/>
        <w:right w:val="none" w:sz="0" w:space="0" w:color="auto"/>
      </w:divBdr>
    </w:div>
    <w:div w:id="1727214485">
      <w:bodyDiv w:val="1"/>
      <w:marLeft w:val="0"/>
      <w:marRight w:val="0"/>
      <w:marTop w:val="0"/>
      <w:marBottom w:val="0"/>
      <w:divBdr>
        <w:top w:val="none" w:sz="0" w:space="0" w:color="auto"/>
        <w:left w:val="none" w:sz="0" w:space="0" w:color="auto"/>
        <w:bottom w:val="none" w:sz="0" w:space="0" w:color="auto"/>
        <w:right w:val="none" w:sz="0" w:space="0" w:color="auto"/>
      </w:divBdr>
    </w:div>
    <w:div w:id="1749963909">
      <w:bodyDiv w:val="1"/>
      <w:marLeft w:val="0"/>
      <w:marRight w:val="0"/>
      <w:marTop w:val="0"/>
      <w:marBottom w:val="0"/>
      <w:divBdr>
        <w:top w:val="none" w:sz="0" w:space="0" w:color="auto"/>
        <w:left w:val="none" w:sz="0" w:space="0" w:color="auto"/>
        <w:bottom w:val="none" w:sz="0" w:space="0" w:color="auto"/>
        <w:right w:val="none" w:sz="0" w:space="0" w:color="auto"/>
      </w:divBdr>
    </w:div>
    <w:div w:id="1770854313">
      <w:bodyDiv w:val="1"/>
      <w:marLeft w:val="0"/>
      <w:marRight w:val="0"/>
      <w:marTop w:val="0"/>
      <w:marBottom w:val="0"/>
      <w:divBdr>
        <w:top w:val="none" w:sz="0" w:space="0" w:color="auto"/>
        <w:left w:val="none" w:sz="0" w:space="0" w:color="auto"/>
        <w:bottom w:val="none" w:sz="0" w:space="0" w:color="auto"/>
        <w:right w:val="none" w:sz="0" w:space="0" w:color="auto"/>
      </w:divBdr>
    </w:div>
    <w:div w:id="1802921277">
      <w:bodyDiv w:val="1"/>
      <w:marLeft w:val="0"/>
      <w:marRight w:val="0"/>
      <w:marTop w:val="0"/>
      <w:marBottom w:val="0"/>
      <w:divBdr>
        <w:top w:val="none" w:sz="0" w:space="0" w:color="auto"/>
        <w:left w:val="none" w:sz="0" w:space="0" w:color="auto"/>
        <w:bottom w:val="none" w:sz="0" w:space="0" w:color="auto"/>
        <w:right w:val="none" w:sz="0" w:space="0" w:color="auto"/>
      </w:divBdr>
    </w:div>
    <w:div w:id="1810056045">
      <w:bodyDiv w:val="1"/>
      <w:marLeft w:val="0"/>
      <w:marRight w:val="0"/>
      <w:marTop w:val="0"/>
      <w:marBottom w:val="0"/>
      <w:divBdr>
        <w:top w:val="none" w:sz="0" w:space="0" w:color="auto"/>
        <w:left w:val="none" w:sz="0" w:space="0" w:color="auto"/>
        <w:bottom w:val="none" w:sz="0" w:space="0" w:color="auto"/>
        <w:right w:val="none" w:sz="0" w:space="0" w:color="auto"/>
      </w:divBdr>
    </w:div>
    <w:div w:id="1818454325">
      <w:bodyDiv w:val="1"/>
      <w:marLeft w:val="0"/>
      <w:marRight w:val="0"/>
      <w:marTop w:val="0"/>
      <w:marBottom w:val="0"/>
      <w:divBdr>
        <w:top w:val="none" w:sz="0" w:space="0" w:color="auto"/>
        <w:left w:val="none" w:sz="0" w:space="0" w:color="auto"/>
        <w:bottom w:val="none" w:sz="0" w:space="0" w:color="auto"/>
        <w:right w:val="none" w:sz="0" w:space="0" w:color="auto"/>
      </w:divBdr>
    </w:div>
    <w:div w:id="1828009154">
      <w:bodyDiv w:val="1"/>
      <w:marLeft w:val="0"/>
      <w:marRight w:val="0"/>
      <w:marTop w:val="0"/>
      <w:marBottom w:val="0"/>
      <w:divBdr>
        <w:top w:val="none" w:sz="0" w:space="0" w:color="auto"/>
        <w:left w:val="none" w:sz="0" w:space="0" w:color="auto"/>
        <w:bottom w:val="none" w:sz="0" w:space="0" w:color="auto"/>
        <w:right w:val="none" w:sz="0" w:space="0" w:color="auto"/>
      </w:divBdr>
    </w:div>
    <w:div w:id="1833057126">
      <w:bodyDiv w:val="1"/>
      <w:marLeft w:val="0"/>
      <w:marRight w:val="0"/>
      <w:marTop w:val="0"/>
      <w:marBottom w:val="0"/>
      <w:divBdr>
        <w:top w:val="none" w:sz="0" w:space="0" w:color="auto"/>
        <w:left w:val="none" w:sz="0" w:space="0" w:color="auto"/>
        <w:bottom w:val="none" w:sz="0" w:space="0" w:color="auto"/>
        <w:right w:val="none" w:sz="0" w:space="0" w:color="auto"/>
      </w:divBdr>
    </w:div>
    <w:div w:id="1833790025">
      <w:bodyDiv w:val="1"/>
      <w:marLeft w:val="0"/>
      <w:marRight w:val="0"/>
      <w:marTop w:val="0"/>
      <w:marBottom w:val="0"/>
      <w:divBdr>
        <w:top w:val="none" w:sz="0" w:space="0" w:color="auto"/>
        <w:left w:val="none" w:sz="0" w:space="0" w:color="auto"/>
        <w:bottom w:val="none" w:sz="0" w:space="0" w:color="auto"/>
        <w:right w:val="none" w:sz="0" w:space="0" w:color="auto"/>
      </w:divBdr>
    </w:div>
    <w:div w:id="1843348207">
      <w:bodyDiv w:val="1"/>
      <w:marLeft w:val="0"/>
      <w:marRight w:val="0"/>
      <w:marTop w:val="0"/>
      <w:marBottom w:val="0"/>
      <w:divBdr>
        <w:top w:val="none" w:sz="0" w:space="0" w:color="auto"/>
        <w:left w:val="none" w:sz="0" w:space="0" w:color="auto"/>
        <w:bottom w:val="none" w:sz="0" w:space="0" w:color="auto"/>
        <w:right w:val="none" w:sz="0" w:space="0" w:color="auto"/>
      </w:divBdr>
    </w:div>
    <w:div w:id="1848711440">
      <w:bodyDiv w:val="1"/>
      <w:marLeft w:val="0"/>
      <w:marRight w:val="0"/>
      <w:marTop w:val="0"/>
      <w:marBottom w:val="0"/>
      <w:divBdr>
        <w:top w:val="none" w:sz="0" w:space="0" w:color="auto"/>
        <w:left w:val="none" w:sz="0" w:space="0" w:color="auto"/>
        <w:bottom w:val="none" w:sz="0" w:space="0" w:color="auto"/>
        <w:right w:val="none" w:sz="0" w:space="0" w:color="auto"/>
      </w:divBdr>
    </w:div>
    <w:div w:id="1851871752">
      <w:bodyDiv w:val="1"/>
      <w:marLeft w:val="0"/>
      <w:marRight w:val="0"/>
      <w:marTop w:val="0"/>
      <w:marBottom w:val="0"/>
      <w:divBdr>
        <w:top w:val="none" w:sz="0" w:space="0" w:color="auto"/>
        <w:left w:val="none" w:sz="0" w:space="0" w:color="auto"/>
        <w:bottom w:val="none" w:sz="0" w:space="0" w:color="auto"/>
        <w:right w:val="none" w:sz="0" w:space="0" w:color="auto"/>
      </w:divBdr>
    </w:div>
    <w:div w:id="1856990874">
      <w:bodyDiv w:val="1"/>
      <w:marLeft w:val="0"/>
      <w:marRight w:val="0"/>
      <w:marTop w:val="0"/>
      <w:marBottom w:val="0"/>
      <w:divBdr>
        <w:top w:val="none" w:sz="0" w:space="0" w:color="auto"/>
        <w:left w:val="none" w:sz="0" w:space="0" w:color="auto"/>
        <w:bottom w:val="none" w:sz="0" w:space="0" w:color="auto"/>
        <w:right w:val="none" w:sz="0" w:space="0" w:color="auto"/>
      </w:divBdr>
    </w:div>
    <w:div w:id="1865168183">
      <w:bodyDiv w:val="1"/>
      <w:marLeft w:val="0"/>
      <w:marRight w:val="0"/>
      <w:marTop w:val="0"/>
      <w:marBottom w:val="0"/>
      <w:divBdr>
        <w:top w:val="none" w:sz="0" w:space="0" w:color="auto"/>
        <w:left w:val="none" w:sz="0" w:space="0" w:color="auto"/>
        <w:bottom w:val="none" w:sz="0" w:space="0" w:color="auto"/>
        <w:right w:val="none" w:sz="0" w:space="0" w:color="auto"/>
      </w:divBdr>
    </w:div>
    <w:div w:id="1878076950">
      <w:bodyDiv w:val="1"/>
      <w:marLeft w:val="0"/>
      <w:marRight w:val="0"/>
      <w:marTop w:val="0"/>
      <w:marBottom w:val="0"/>
      <w:divBdr>
        <w:top w:val="none" w:sz="0" w:space="0" w:color="auto"/>
        <w:left w:val="none" w:sz="0" w:space="0" w:color="auto"/>
        <w:bottom w:val="none" w:sz="0" w:space="0" w:color="auto"/>
        <w:right w:val="none" w:sz="0" w:space="0" w:color="auto"/>
      </w:divBdr>
    </w:div>
    <w:div w:id="1903758482">
      <w:bodyDiv w:val="1"/>
      <w:marLeft w:val="0"/>
      <w:marRight w:val="0"/>
      <w:marTop w:val="0"/>
      <w:marBottom w:val="0"/>
      <w:divBdr>
        <w:top w:val="none" w:sz="0" w:space="0" w:color="auto"/>
        <w:left w:val="none" w:sz="0" w:space="0" w:color="auto"/>
        <w:bottom w:val="none" w:sz="0" w:space="0" w:color="auto"/>
        <w:right w:val="none" w:sz="0" w:space="0" w:color="auto"/>
      </w:divBdr>
    </w:div>
    <w:div w:id="1909342326">
      <w:bodyDiv w:val="1"/>
      <w:marLeft w:val="0"/>
      <w:marRight w:val="0"/>
      <w:marTop w:val="0"/>
      <w:marBottom w:val="0"/>
      <w:divBdr>
        <w:top w:val="none" w:sz="0" w:space="0" w:color="auto"/>
        <w:left w:val="none" w:sz="0" w:space="0" w:color="auto"/>
        <w:bottom w:val="none" w:sz="0" w:space="0" w:color="auto"/>
        <w:right w:val="none" w:sz="0" w:space="0" w:color="auto"/>
      </w:divBdr>
    </w:div>
    <w:div w:id="1946035086">
      <w:bodyDiv w:val="1"/>
      <w:marLeft w:val="0"/>
      <w:marRight w:val="0"/>
      <w:marTop w:val="0"/>
      <w:marBottom w:val="0"/>
      <w:divBdr>
        <w:top w:val="none" w:sz="0" w:space="0" w:color="auto"/>
        <w:left w:val="none" w:sz="0" w:space="0" w:color="auto"/>
        <w:bottom w:val="none" w:sz="0" w:space="0" w:color="auto"/>
        <w:right w:val="none" w:sz="0" w:space="0" w:color="auto"/>
      </w:divBdr>
    </w:div>
    <w:div w:id="1963265101">
      <w:bodyDiv w:val="1"/>
      <w:marLeft w:val="0"/>
      <w:marRight w:val="0"/>
      <w:marTop w:val="0"/>
      <w:marBottom w:val="0"/>
      <w:divBdr>
        <w:top w:val="none" w:sz="0" w:space="0" w:color="auto"/>
        <w:left w:val="none" w:sz="0" w:space="0" w:color="auto"/>
        <w:bottom w:val="none" w:sz="0" w:space="0" w:color="auto"/>
        <w:right w:val="none" w:sz="0" w:space="0" w:color="auto"/>
      </w:divBdr>
    </w:div>
    <w:div w:id="1980956692">
      <w:bodyDiv w:val="1"/>
      <w:marLeft w:val="0"/>
      <w:marRight w:val="0"/>
      <w:marTop w:val="0"/>
      <w:marBottom w:val="0"/>
      <w:divBdr>
        <w:top w:val="none" w:sz="0" w:space="0" w:color="auto"/>
        <w:left w:val="none" w:sz="0" w:space="0" w:color="auto"/>
        <w:bottom w:val="none" w:sz="0" w:space="0" w:color="auto"/>
        <w:right w:val="none" w:sz="0" w:space="0" w:color="auto"/>
      </w:divBdr>
    </w:div>
    <w:div w:id="1990479784">
      <w:bodyDiv w:val="1"/>
      <w:marLeft w:val="0"/>
      <w:marRight w:val="0"/>
      <w:marTop w:val="0"/>
      <w:marBottom w:val="0"/>
      <w:divBdr>
        <w:top w:val="none" w:sz="0" w:space="0" w:color="auto"/>
        <w:left w:val="none" w:sz="0" w:space="0" w:color="auto"/>
        <w:bottom w:val="none" w:sz="0" w:space="0" w:color="auto"/>
        <w:right w:val="none" w:sz="0" w:space="0" w:color="auto"/>
      </w:divBdr>
    </w:div>
    <w:div w:id="1993825035">
      <w:bodyDiv w:val="1"/>
      <w:marLeft w:val="0"/>
      <w:marRight w:val="0"/>
      <w:marTop w:val="0"/>
      <w:marBottom w:val="0"/>
      <w:divBdr>
        <w:top w:val="none" w:sz="0" w:space="0" w:color="auto"/>
        <w:left w:val="none" w:sz="0" w:space="0" w:color="auto"/>
        <w:bottom w:val="none" w:sz="0" w:space="0" w:color="auto"/>
        <w:right w:val="none" w:sz="0" w:space="0" w:color="auto"/>
      </w:divBdr>
    </w:div>
    <w:div w:id="2008169697">
      <w:bodyDiv w:val="1"/>
      <w:marLeft w:val="0"/>
      <w:marRight w:val="0"/>
      <w:marTop w:val="0"/>
      <w:marBottom w:val="0"/>
      <w:divBdr>
        <w:top w:val="none" w:sz="0" w:space="0" w:color="auto"/>
        <w:left w:val="none" w:sz="0" w:space="0" w:color="auto"/>
        <w:bottom w:val="none" w:sz="0" w:space="0" w:color="auto"/>
        <w:right w:val="none" w:sz="0" w:space="0" w:color="auto"/>
      </w:divBdr>
    </w:div>
    <w:div w:id="2012677041">
      <w:bodyDiv w:val="1"/>
      <w:marLeft w:val="0"/>
      <w:marRight w:val="0"/>
      <w:marTop w:val="0"/>
      <w:marBottom w:val="0"/>
      <w:divBdr>
        <w:top w:val="none" w:sz="0" w:space="0" w:color="auto"/>
        <w:left w:val="none" w:sz="0" w:space="0" w:color="auto"/>
        <w:bottom w:val="none" w:sz="0" w:space="0" w:color="auto"/>
        <w:right w:val="none" w:sz="0" w:space="0" w:color="auto"/>
      </w:divBdr>
    </w:div>
    <w:div w:id="2064256210">
      <w:bodyDiv w:val="1"/>
      <w:marLeft w:val="0"/>
      <w:marRight w:val="0"/>
      <w:marTop w:val="0"/>
      <w:marBottom w:val="0"/>
      <w:divBdr>
        <w:top w:val="none" w:sz="0" w:space="0" w:color="auto"/>
        <w:left w:val="none" w:sz="0" w:space="0" w:color="auto"/>
        <w:bottom w:val="none" w:sz="0" w:space="0" w:color="auto"/>
        <w:right w:val="none" w:sz="0" w:space="0" w:color="auto"/>
      </w:divBdr>
      <w:divsChild>
        <w:div w:id="2134670882">
          <w:marLeft w:val="0"/>
          <w:marRight w:val="0"/>
          <w:marTop w:val="0"/>
          <w:marBottom w:val="0"/>
          <w:divBdr>
            <w:top w:val="none" w:sz="0" w:space="0" w:color="auto"/>
            <w:left w:val="none" w:sz="0" w:space="0" w:color="auto"/>
            <w:bottom w:val="none" w:sz="0" w:space="0" w:color="auto"/>
            <w:right w:val="none" w:sz="0" w:space="0" w:color="auto"/>
          </w:divBdr>
          <w:divsChild>
            <w:div w:id="191114787">
              <w:marLeft w:val="0"/>
              <w:marRight w:val="0"/>
              <w:marTop w:val="0"/>
              <w:marBottom w:val="0"/>
              <w:divBdr>
                <w:top w:val="none" w:sz="0" w:space="0" w:color="auto"/>
                <w:left w:val="none" w:sz="0" w:space="0" w:color="auto"/>
                <w:bottom w:val="none" w:sz="0" w:space="0" w:color="auto"/>
                <w:right w:val="none" w:sz="0" w:space="0" w:color="auto"/>
              </w:divBdr>
            </w:div>
            <w:div w:id="27197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65845">
      <w:bodyDiv w:val="1"/>
      <w:marLeft w:val="0"/>
      <w:marRight w:val="0"/>
      <w:marTop w:val="0"/>
      <w:marBottom w:val="0"/>
      <w:divBdr>
        <w:top w:val="none" w:sz="0" w:space="0" w:color="auto"/>
        <w:left w:val="none" w:sz="0" w:space="0" w:color="auto"/>
        <w:bottom w:val="none" w:sz="0" w:space="0" w:color="auto"/>
        <w:right w:val="none" w:sz="0" w:space="0" w:color="auto"/>
      </w:divBdr>
    </w:div>
    <w:div w:id="2098666738">
      <w:bodyDiv w:val="1"/>
      <w:marLeft w:val="0"/>
      <w:marRight w:val="0"/>
      <w:marTop w:val="0"/>
      <w:marBottom w:val="0"/>
      <w:divBdr>
        <w:top w:val="none" w:sz="0" w:space="0" w:color="auto"/>
        <w:left w:val="none" w:sz="0" w:space="0" w:color="auto"/>
        <w:bottom w:val="none" w:sz="0" w:space="0" w:color="auto"/>
        <w:right w:val="none" w:sz="0" w:space="0" w:color="auto"/>
      </w:divBdr>
    </w:div>
    <w:div w:id="2124305943">
      <w:bodyDiv w:val="1"/>
      <w:marLeft w:val="0"/>
      <w:marRight w:val="0"/>
      <w:marTop w:val="0"/>
      <w:marBottom w:val="0"/>
      <w:divBdr>
        <w:top w:val="none" w:sz="0" w:space="0" w:color="auto"/>
        <w:left w:val="none" w:sz="0" w:space="0" w:color="auto"/>
        <w:bottom w:val="none" w:sz="0" w:space="0" w:color="auto"/>
        <w:right w:val="none" w:sz="0" w:space="0" w:color="auto"/>
      </w:divBdr>
    </w:div>
    <w:div w:id="2137529995">
      <w:bodyDiv w:val="1"/>
      <w:marLeft w:val="0"/>
      <w:marRight w:val="0"/>
      <w:marTop w:val="0"/>
      <w:marBottom w:val="0"/>
      <w:divBdr>
        <w:top w:val="none" w:sz="0" w:space="0" w:color="auto"/>
        <w:left w:val="none" w:sz="0" w:space="0" w:color="auto"/>
        <w:bottom w:val="none" w:sz="0" w:space="0" w:color="auto"/>
        <w:right w:val="none" w:sz="0" w:space="0" w:color="auto"/>
      </w:divBdr>
      <w:divsChild>
        <w:div w:id="375160731">
          <w:marLeft w:val="547"/>
          <w:marRight w:val="0"/>
          <w:marTop w:val="0"/>
          <w:marBottom w:val="0"/>
          <w:divBdr>
            <w:top w:val="none" w:sz="0" w:space="0" w:color="auto"/>
            <w:left w:val="none" w:sz="0" w:space="0" w:color="auto"/>
            <w:bottom w:val="none" w:sz="0" w:space="0" w:color="auto"/>
            <w:right w:val="none" w:sz="0" w:space="0" w:color="auto"/>
          </w:divBdr>
        </w:div>
        <w:div w:id="377365133">
          <w:marLeft w:val="547"/>
          <w:marRight w:val="0"/>
          <w:marTop w:val="0"/>
          <w:marBottom w:val="0"/>
          <w:divBdr>
            <w:top w:val="none" w:sz="0" w:space="0" w:color="auto"/>
            <w:left w:val="none" w:sz="0" w:space="0" w:color="auto"/>
            <w:bottom w:val="none" w:sz="0" w:space="0" w:color="auto"/>
            <w:right w:val="none" w:sz="0" w:space="0" w:color="auto"/>
          </w:divBdr>
        </w:div>
        <w:div w:id="482162367">
          <w:marLeft w:val="547"/>
          <w:marRight w:val="0"/>
          <w:marTop w:val="0"/>
          <w:marBottom w:val="0"/>
          <w:divBdr>
            <w:top w:val="none" w:sz="0" w:space="0" w:color="auto"/>
            <w:left w:val="none" w:sz="0" w:space="0" w:color="auto"/>
            <w:bottom w:val="none" w:sz="0" w:space="0" w:color="auto"/>
            <w:right w:val="none" w:sz="0" w:space="0" w:color="auto"/>
          </w:divBdr>
        </w:div>
        <w:div w:id="548810704">
          <w:marLeft w:val="547"/>
          <w:marRight w:val="0"/>
          <w:marTop w:val="0"/>
          <w:marBottom w:val="0"/>
          <w:divBdr>
            <w:top w:val="none" w:sz="0" w:space="0" w:color="auto"/>
            <w:left w:val="none" w:sz="0" w:space="0" w:color="auto"/>
            <w:bottom w:val="none" w:sz="0" w:space="0" w:color="auto"/>
            <w:right w:val="none" w:sz="0" w:space="0" w:color="auto"/>
          </w:divBdr>
        </w:div>
        <w:div w:id="685254483">
          <w:marLeft w:val="547"/>
          <w:marRight w:val="0"/>
          <w:marTop w:val="0"/>
          <w:marBottom w:val="0"/>
          <w:divBdr>
            <w:top w:val="none" w:sz="0" w:space="0" w:color="auto"/>
            <w:left w:val="none" w:sz="0" w:space="0" w:color="auto"/>
            <w:bottom w:val="none" w:sz="0" w:space="0" w:color="auto"/>
            <w:right w:val="none" w:sz="0" w:space="0" w:color="auto"/>
          </w:divBdr>
        </w:div>
        <w:div w:id="1072508945">
          <w:marLeft w:val="547"/>
          <w:marRight w:val="0"/>
          <w:marTop w:val="0"/>
          <w:marBottom w:val="0"/>
          <w:divBdr>
            <w:top w:val="none" w:sz="0" w:space="0" w:color="auto"/>
            <w:left w:val="none" w:sz="0" w:space="0" w:color="auto"/>
            <w:bottom w:val="none" w:sz="0" w:space="0" w:color="auto"/>
            <w:right w:val="none" w:sz="0" w:space="0" w:color="auto"/>
          </w:divBdr>
        </w:div>
        <w:div w:id="17885437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nurdogan.ne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1921A6D-4077-4DD7-BF7B-FD04FD02D5CD}">
  <we:reference id="wa104381909" version="2.1.0.0" store="tr-TR" storeType="OMEX"/>
  <we:alternateReferences>
    <we:reference id="wa104381909" version="2.1.0.0" store="tr-T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8ACF8-00AE-43E2-9D81-70A95572019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2404</Words>
  <Characters>13705</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Nurdoğan İnci</dc:creator>
  <cp:keywords/>
  <dc:description/>
  <cp:lastModifiedBy>Nurdoğan İnci</cp:lastModifiedBy>
  <cp:revision>4</cp:revision>
  <cp:lastPrinted>2024-01-26T16:54:00Z</cp:lastPrinted>
  <dcterms:created xsi:type="dcterms:W3CDTF">2023-10-25T09:34:00Z</dcterms:created>
  <dcterms:modified xsi:type="dcterms:W3CDTF">2024-01-26T16:54:00Z</dcterms:modified>
</cp:coreProperties>
</file>